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8B" w:rsidRDefault="00787F8B" w:rsidP="00787F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1C58" w:rsidRDefault="00161C58" w:rsidP="00161C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C58">
        <w:rPr>
          <w:rFonts w:ascii="Times New Roman" w:hAnsi="Times New Roman" w:cs="Times New Roman"/>
          <w:b/>
          <w:sz w:val="24"/>
          <w:szCs w:val="24"/>
        </w:rPr>
        <w:t>ОТЧЕТ ОБ ИСПОЛНЕНИИ ПЛАНА МЕРОПРИЯТИЙ ПО ПРОФИЛАКТИКЕ НАРУШЕНИЙ НА 2021 ГОД</w:t>
      </w:r>
    </w:p>
    <w:p w:rsidR="00161C58" w:rsidRPr="00161C58" w:rsidRDefault="00161C58" w:rsidP="00161C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C5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161C5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61C58">
        <w:rPr>
          <w:rFonts w:ascii="Times New Roman" w:hAnsi="Times New Roman" w:cs="Times New Roman"/>
          <w:b/>
          <w:sz w:val="24"/>
          <w:szCs w:val="24"/>
        </w:rPr>
        <w:t xml:space="preserve"> КВАРТАЛ)</w:t>
      </w:r>
    </w:p>
    <w:tbl>
      <w:tblPr>
        <w:tblW w:w="140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758"/>
        <w:gridCol w:w="2551"/>
        <w:gridCol w:w="2223"/>
        <w:gridCol w:w="3827"/>
      </w:tblGrid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161C58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161C58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b/>
                <w:lang w:eastAsia="ru-RU"/>
              </w:rPr>
              <w:t>Профилактическое мероприятие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b/>
                <w:lang w:eastAsia="ru-RU"/>
              </w:rPr>
              <w:t>Срок (периодичность) проведения мероприятия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b/>
                <w:lang w:eastAsia="ru-RU"/>
              </w:rPr>
              <w:t>Ответственный исполнитель</w:t>
            </w:r>
          </w:p>
        </w:tc>
        <w:tc>
          <w:tcPr>
            <w:tcW w:w="3827" w:type="dxa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b/>
                <w:lang w:eastAsia="ru-RU"/>
              </w:rPr>
              <w:t>Отчет об исполнении</w:t>
            </w:r>
          </w:p>
        </w:tc>
      </w:tr>
      <w:tr w:rsidR="00161C58" w:rsidRPr="00161C58" w:rsidTr="00F74183">
        <w:trPr>
          <w:trHeight w:val="273"/>
        </w:trPr>
        <w:tc>
          <w:tcPr>
            <w:tcW w:w="14034" w:type="dxa"/>
            <w:gridSpan w:val="5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Размещение перечней нормативных правовых актов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действующих нормативных правовых актов Российской Федерации в сфере образования по направлениям деятельности Обрнадзора Югры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5 числа месяца, следующего за отчетным  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правового обеспечения, государственной гражданской службы и кадровой работы</w:t>
            </w:r>
          </w:p>
        </w:tc>
        <w:tc>
          <w:tcPr>
            <w:tcW w:w="3827" w:type="dxa"/>
          </w:tcPr>
          <w:p w:rsidR="00161C58" w:rsidRPr="00DC519B" w:rsidRDefault="00F74183" w:rsidP="00B76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C519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Исполнено. Проведен мониторинг действующих нормативных правовых актов Российской Федерации в сфере образования.</w:t>
            </w:r>
            <w:r w:rsidR="00B76A19" w:rsidRPr="00DC519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Информация направлена в Правовое управление Аппарата Губернатора Ханты-Мансийского автономного округа – Югры (исх. Службы от 31.03.2021 № 30-Исх-509).</w:t>
            </w:r>
          </w:p>
        </w:tc>
      </w:tr>
      <w:tr w:rsidR="00161C58" w:rsidRPr="00161C58" w:rsidTr="00161C58">
        <w:trPr>
          <w:trHeight w:val="921"/>
        </w:trPr>
        <w:tc>
          <w:tcPr>
            <w:tcW w:w="675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Обзор новелл нормативного и правового обеспечения образовательной деятельности для специалистов Службы и органов местного самоуправления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правового обеспечения, государственной гражданской службы и кадровой работы</w:t>
            </w:r>
          </w:p>
        </w:tc>
        <w:tc>
          <w:tcPr>
            <w:tcW w:w="3827" w:type="dxa"/>
          </w:tcPr>
          <w:p w:rsidR="00161C58" w:rsidRPr="00DC519B" w:rsidRDefault="00B76A19" w:rsidP="00B76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Исполнено. Обзор новелл нормативного и правового обеспечения образовательной деятельности представлен на 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 w:eastAsia="ru-RU"/>
              </w:rPr>
              <w:t>web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-семинаре для руководителей организаций разных форм собственности, осуществляющих образовательную деятельность, 27.01.2021</w:t>
            </w:r>
            <w:r w:rsidR="000F1CDC"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.</w:t>
            </w:r>
          </w:p>
        </w:tc>
      </w:tr>
      <w:tr w:rsidR="00161C58" w:rsidRPr="00161C58" w:rsidTr="00161C58">
        <w:trPr>
          <w:trHeight w:val="353"/>
        </w:trPr>
        <w:tc>
          <w:tcPr>
            <w:tcW w:w="14034" w:type="dxa"/>
            <w:gridSpan w:val="5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Информирование по вопросам соблюдения обязательных требований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размещение сообщений о содержании новых нормативных правовых актов, устанавливающих обязательные требования, требования, и комментарии к ним, об изменениях, внесенных в нормативные правовые акты, сроках и порядке вступления их в действие.</w:t>
            </w:r>
          </w:p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размещение рекомендаций о проведении подконтрольными субъектами необходимых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принятия новых нормативных правовых акт</w:t>
            </w:r>
            <w:bookmarkStart w:id="0" w:name="_GoBack"/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bookmarkEnd w:id="0"/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правового обеспечения, государственной гражданской службы и кадровой работы 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161C58" w:rsidRPr="00DC519B" w:rsidRDefault="00B76A19" w:rsidP="00B76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Исполнено. По мере принятия новых нормативных правовых актов обеспечивается информирование подконтрольных субъектов путем размещения информации на официальном сайте Службы.</w:t>
            </w:r>
          </w:p>
          <w:p w:rsidR="00B76A19" w:rsidRPr="00DC519B" w:rsidRDefault="00B76A19" w:rsidP="00B76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Информация о нормативных правовых актах, содержащих обязательные требования в сфере образования, оценка соблюдения которых не допускается/допускается в соответствии Федеральным законом от 31.07.2020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br/>
              <w:t>№ 247-ФЗ «Об обязательных требованиях в Российской Федерации» с 01.01.2021 размещена на официальном сайте Службы в разделе «Перечень обязательных требований».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мониторинга реестра лицензиатов, имеющих краткосрочное право пользования зданием, строением, сооружением, помещением, необходимыми для осуществления образовательной 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деятельности 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лицензионного контроля</w:t>
            </w:r>
          </w:p>
        </w:tc>
        <w:tc>
          <w:tcPr>
            <w:tcW w:w="3827" w:type="dxa"/>
          </w:tcPr>
          <w:p w:rsidR="00161C58" w:rsidRPr="00DC519B" w:rsidRDefault="00B76A19" w:rsidP="00B76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Исполнено. </w:t>
            </w:r>
            <w:r w:rsidR="00161C58"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В соответствии с приказом Обрнадзора Югры от 27.03.2018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br/>
            </w:r>
            <w:r w:rsidR="00161C58"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№ 30-ОД-278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проводится</w:t>
            </w:r>
            <w:r w:rsidR="00161C58"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ежемесячный мониторинг соблюдения лицензиатами </w:t>
            </w:r>
            <w:r w:rsidR="00161C58"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lastRenderedPageBreak/>
              <w:t>требования, установленного пунктом «а» пункта 7 Положения о лицензировании образовательной деятельности (наличие необходимых для осуществления образовательной деятельности зданий, строений, сооружений и помещений), по результатам которого в 1 квартале</w:t>
            </w:r>
            <w:r w:rsidR="00161C58"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br/>
              <w:t>2021 года выдано 5 предостережений о недопустимости нарушения обязательных требований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F74183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Доклада об осуществлении государственного контроля (надзора) в сфере образования и об его эффективности и размещение на официальном сайте Обрнадзора Югры в информационной-телекоммуникационной сети «Интернет» 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руководители структурных подразделений Службы 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161C58" w:rsidRPr="00161C58" w:rsidRDefault="0054654C" w:rsidP="000F1CDC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Исполнено. Доклад 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осуществлении государственного контроля (надзора) в сфере образования и об его эффективности</w:t>
            </w:r>
            <w:r w:rsidR="000F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подготовлен и размещен 11.02.2021 </w:t>
            </w:r>
            <w:r w:rsidRPr="00546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официальном сайте Обрнадзора Югры в информационной-телекоммуникационной сети «Интернет»</w:t>
            </w:r>
            <w:r w:rsidR="000F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F74183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Доклада о лицензировании образовательной деятельности и размещение на официальном сайте Обрнадзора Югры в информационной-телекоммуникационной сети «Интернет»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руководители структурных подразделений Службы 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161C58" w:rsidRPr="00161C58" w:rsidRDefault="0054654C" w:rsidP="000F1CDC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Исполнено. Доклад</w:t>
            </w:r>
            <w:r w:rsidRPr="00546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лицензировании образовательной деятельности</w:t>
            </w:r>
            <w:r w:rsidR="000F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подготовлен и размещен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11.02.2021 </w:t>
            </w:r>
            <w:r w:rsidRPr="00546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официальном сайте Обрнадзора Югры в информационной-телекоммуникационной сети «Интернет»</w:t>
            </w:r>
            <w:r w:rsidR="000F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F74183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Размещение на официальном сайте Обрнадзора Югры 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информационной-телекоммуникационной сети «Интернет» </w:t>
            </w:r>
            <w:r w:rsidRPr="00161C5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оперативной информации по результатам контроля соблюдения порядков государственной итоговой аттестации по программам основного общего и среднего общего образования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март-сентябрь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контроля качества образования</w:t>
            </w:r>
          </w:p>
        </w:tc>
        <w:tc>
          <w:tcPr>
            <w:tcW w:w="3827" w:type="dxa"/>
          </w:tcPr>
          <w:p w:rsidR="00161C58" w:rsidRPr="00DC519B" w:rsidRDefault="000F1CDC" w:rsidP="000F1CD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В связи с особенностями проведения ГИА в 2021 году в марте-апреле государственная итоговая аттестация по программам основного общего и среднего общего образования не проводилась, в связи с чем размещение оперативной информации на официальном сайте Службы не осуществлялось.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D91F43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линии»: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D91F43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вопросу приема и зачисления в 1-й класс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январь 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надзора за соблюдением законодательства об образовании</w:t>
            </w:r>
          </w:p>
        </w:tc>
        <w:tc>
          <w:tcPr>
            <w:tcW w:w="3827" w:type="dxa"/>
          </w:tcPr>
          <w:p w:rsidR="00161C58" w:rsidRPr="00161C58" w:rsidRDefault="00D91F43" w:rsidP="00AE08F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Исполнено. Горячая линия организована в соответствии с приказом Обрнадзора Югры </w:t>
            </w:r>
            <w:r w:rsidRPr="00D9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18.01.2021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30-ОД-30</w:t>
            </w:r>
          </w:p>
        </w:tc>
      </w:tr>
      <w:tr w:rsidR="00161C58" w:rsidRPr="00161C58" w:rsidTr="006C7CA7">
        <w:trPr>
          <w:trHeight w:val="575"/>
        </w:trPr>
        <w:tc>
          <w:tcPr>
            <w:tcW w:w="675" w:type="dxa"/>
            <w:shd w:val="clear" w:color="auto" w:fill="auto"/>
          </w:tcPr>
          <w:p w:rsidR="00161C58" w:rsidRPr="00161C58" w:rsidRDefault="00F665A1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вопросу организации и проведения государственной итоговой аттестации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контроля качества образования</w:t>
            </w:r>
          </w:p>
        </w:tc>
        <w:tc>
          <w:tcPr>
            <w:tcW w:w="3827" w:type="dxa"/>
          </w:tcPr>
          <w:p w:rsidR="00161C58" w:rsidRPr="00161C58" w:rsidRDefault="001D07DF" w:rsidP="00AE08F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Исполнено. Горячая линия организована в соответствии с приказом Обрнадзора Ю</w:t>
            </w:r>
            <w:r w:rsidR="00AE08F9" w:rsidRPr="00AE0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гры от </w:t>
            </w:r>
            <w:r w:rsidRPr="00AE08F9">
              <w:rPr>
                <w:rFonts w:ascii="Times New Roman" w:hAnsi="Times New Roman" w:cs="Times New Roman"/>
                <w:sz w:val="20"/>
                <w:szCs w:val="20"/>
              </w:rPr>
              <w:t xml:space="preserve">18.01.2021 № 30-ОД-22 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F665A1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вопросу взимания денежных средств с родителей (законных представителей) обучающихся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надзора за соблюдением законодательства об образовании</w:t>
            </w:r>
          </w:p>
        </w:tc>
        <w:tc>
          <w:tcPr>
            <w:tcW w:w="3827" w:type="dxa"/>
          </w:tcPr>
          <w:p w:rsidR="006C7CA7" w:rsidRPr="00161C58" w:rsidRDefault="006C7CA7" w:rsidP="006C7CA7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Исполнено. Горячая линия организована в соответствии с приказом Обрнадзора Югры от 13.01.2021 № 30-ОД-14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F665A1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консультаций (в том числе онлайн) по вопросам соблюдения обязательных требований 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(для руководителей и специалистов органов местного самоуправления, руководителей организаций, осуществляющих образовательную деятельность на территории автономного округа) 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правового 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обеспечения, государственной гражданской службы и кадровой работы 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надзора за соблюдением законодательства об образовании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контроля качества образования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лицензионного контроля</w:t>
            </w:r>
          </w:p>
        </w:tc>
        <w:tc>
          <w:tcPr>
            <w:tcW w:w="3827" w:type="dxa"/>
          </w:tcPr>
          <w:p w:rsidR="00161C58" w:rsidRPr="006C7CA7" w:rsidRDefault="006C7CA7" w:rsidP="006C7C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Консультации проводились в ходе проведения плановых проверок,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Web</w:t>
            </w:r>
            <w:r w:rsidRPr="006C7C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семинара для руководителей разных форм собственности, осуществляющих образовательную деятельность. Общее количество проведенных консультаций </w:t>
            </w:r>
            <w:r w:rsidR="00F66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66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137. </w:t>
            </w:r>
          </w:p>
          <w:p w:rsidR="006C7CA7" w:rsidRPr="00161C58" w:rsidRDefault="006C7CA7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F665A1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Web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-семинара для руководителей организаций разных форм собственности, осуществляющих образовательную деятельность, о новеллах законодательства в сфере образования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правового обеспечения, государственной гражданской службы и кадровой работы 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надзора за соблюдением законодательства об образовании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контроля качества образования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лицензионного контроля</w:t>
            </w:r>
          </w:p>
        </w:tc>
        <w:tc>
          <w:tcPr>
            <w:tcW w:w="3827" w:type="dxa"/>
          </w:tcPr>
          <w:p w:rsidR="00161C58" w:rsidRDefault="000E0419" w:rsidP="000E04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Исполнено. </w:t>
            </w:r>
            <w:r w:rsidRPr="000E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 Web-семинар для руководителей организаций разных форм собственности, осуществляющих образовательную деятельность, о новеллах законодательства</w:t>
            </w:r>
            <w:r w:rsidR="003E5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сфере образования 27.01.2021 (</w:t>
            </w:r>
            <w:r w:rsidR="003E545C" w:rsidRPr="003E5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</w:t>
            </w:r>
            <w:r w:rsidR="003E5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E545C" w:rsidRPr="003E5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18.01.2021</w:t>
            </w:r>
            <w:r w:rsidR="003E5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545C" w:rsidRPr="003E5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30-ОД-23</w:t>
            </w:r>
            <w:r w:rsidR="003E5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  <w:p w:rsidR="000E0419" w:rsidRPr="00161C58" w:rsidRDefault="000E0419" w:rsidP="000E04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мероприятии приняли участие 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E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представителей образовательных организаций муниципальных образований автономного округа.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420A9E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Web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-семинара для экспертов, привлекаемых к проведению аккредитационной экспертизы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лицензирования и государственной аккредитации образовательной деятельности</w:t>
            </w:r>
          </w:p>
        </w:tc>
        <w:tc>
          <w:tcPr>
            <w:tcW w:w="3827" w:type="dxa"/>
          </w:tcPr>
          <w:p w:rsidR="00420A9E" w:rsidRPr="00DC519B" w:rsidRDefault="00420A9E" w:rsidP="00DC519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Исполнено.</w:t>
            </w:r>
            <w:r w:rsidRPr="00DC519B">
              <w:rPr>
                <w:spacing w:val="-4"/>
              </w:rPr>
              <w:t xml:space="preserve"> </w:t>
            </w:r>
            <w:r w:rsidRPr="00DC519B">
              <w:rPr>
                <w:rFonts w:ascii="Times New Roman" w:hAnsi="Times New Roman" w:cs="Times New Roman"/>
                <w:spacing w:val="-4"/>
              </w:rPr>
              <w:t xml:space="preserve">Проведен 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Web-семинар для экспертов Службы, привлекаемых к проведению аккредитационных экспертиз образовательной деятельности 26.03.2021 (приказ Обрнадзора Югры от 10.03.21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br/>
              <w:t>№ 30-ОД-217).</w:t>
            </w:r>
            <w:r w:rsidR="00DC519B"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Количество участников - 110 экспертов.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161C58" w:rsidP="00604D0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04D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Расширенного заседания Коллегии Службы по контролю и надзору в сфере образования                        Ханты-Мансийского автономного округа – Югры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структурные подразделения Службы</w:t>
            </w:r>
          </w:p>
        </w:tc>
        <w:tc>
          <w:tcPr>
            <w:tcW w:w="3827" w:type="dxa"/>
          </w:tcPr>
          <w:p w:rsidR="00420A9E" w:rsidRPr="00DC519B" w:rsidRDefault="00420A9E" w:rsidP="00420A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Заседание Коллегии Службы проведено с участием представителей Прокуратуры автономного округа – Югры, Главного управления МЧС по Ханты-Мансийскому автономному округу – Югре,  Управления Федеральной службы по надзору в сфере защиты прав потребителей и благополучия </w:t>
            </w: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lastRenderedPageBreak/>
              <w:t xml:space="preserve">человека автономному округу, членов Общественного совета при Службе, заместителей глав муниципальных образований, курирующих вопросы социальной сферы, руководителей муниципальных органов, осуществляющих управление в сфере образования, культуры, физической культуры и спорта, руководителей образовательных организаций (протокол от 18.02.2021 № 16). </w:t>
            </w:r>
          </w:p>
          <w:p w:rsidR="00161C58" w:rsidRPr="00DC519B" w:rsidRDefault="00420A9E" w:rsidP="00420A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C519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Количество участников – более 1200 человек.</w:t>
            </w:r>
          </w:p>
        </w:tc>
      </w:tr>
      <w:tr w:rsidR="00604D00" w:rsidRPr="00161C58" w:rsidTr="008E3CDF">
        <w:tc>
          <w:tcPr>
            <w:tcW w:w="14034" w:type="dxa"/>
            <w:gridSpan w:val="5"/>
            <w:shd w:val="clear" w:color="auto" w:fill="auto"/>
          </w:tcPr>
          <w:p w:rsidR="00604D00" w:rsidRPr="00604D00" w:rsidRDefault="00604D00" w:rsidP="00604D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Обобщение практики осуществления государственного контроля (надзора)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 размещение на официальном сайте Обрнадзора Югры статистической информации о количестве проведенных Обрнадзором Югры контрольно-надзорных мероприятий в установленной сфере деятельности, в том числе подготовка перечня типичных нарушений обязательных требований и проблемных вопросов организации и осуществления государственного контроля (надзора) 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ежеквартально, 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5 числа месяца, следующего за отчетным</w:t>
            </w:r>
            <w:r w:rsidRPr="00161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мониторинга государственного контроля (надзора), информационно-аналитического и документационного обеспечения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</w:t>
            </w:r>
          </w:p>
          <w:p w:rsidR="00161C58" w:rsidRPr="00161C58" w:rsidRDefault="00161C58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правового обеспечения, государственной гражданской службы и кадровой работы 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надзора за соблюдением законодательства об образовании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контроля качества образования</w:t>
            </w: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лицензионного контроля</w:t>
            </w:r>
          </w:p>
        </w:tc>
        <w:tc>
          <w:tcPr>
            <w:tcW w:w="3827" w:type="dxa"/>
          </w:tcPr>
          <w:p w:rsidR="00161C58" w:rsidRPr="00161C58" w:rsidRDefault="003E545C" w:rsidP="003E545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Исполнено. Статистическая информация о количестве проведенных Обрнадзором Югры контрольно-надзорных мероприятий, в том числе перечень типичных нарушений обязательных требований, размещены на официальном сайте Службы 05.04.2021. </w:t>
            </w:r>
          </w:p>
        </w:tc>
      </w:tr>
      <w:tr w:rsidR="00161C58" w:rsidRPr="00161C58" w:rsidTr="00161C58">
        <w:tc>
          <w:tcPr>
            <w:tcW w:w="675" w:type="dxa"/>
            <w:shd w:val="clear" w:color="auto" w:fill="auto"/>
          </w:tcPr>
          <w:p w:rsidR="00161C58" w:rsidRPr="00161C58" w:rsidRDefault="00EF71BD" w:rsidP="00161C5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61C58"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58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2551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получения сведений о готовящихся нарушениях или признаках нарушений</w:t>
            </w:r>
          </w:p>
        </w:tc>
        <w:tc>
          <w:tcPr>
            <w:tcW w:w="2223" w:type="dxa"/>
            <w:shd w:val="clear" w:color="auto" w:fill="auto"/>
          </w:tcPr>
          <w:p w:rsidR="00161C58" w:rsidRPr="00161C58" w:rsidRDefault="00161C58" w:rsidP="00161C5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структурные подразделения Обрнадзора Югры</w:t>
            </w:r>
          </w:p>
        </w:tc>
        <w:tc>
          <w:tcPr>
            <w:tcW w:w="3827" w:type="dxa"/>
          </w:tcPr>
          <w:p w:rsidR="00161C58" w:rsidRPr="00161C58" w:rsidRDefault="00EF71BD" w:rsidP="00EF71B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Обрнадзором Югры в 1 квартале 2021 года выдано 6 предостережений о недопустимости нарушений обязательных требований</w:t>
            </w:r>
          </w:p>
        </w:tc>
      </w:tr>
    </w:tbl>
    <w:p w:rsidR="00161C58" w:rsidRPr="00EF71BD" w:rsidRDefault="00161C58" w:rsidP="00EF71BD">
      <w:pPr>
        <w:spacing w:after="0"/>
        <w:ind w:right="-6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F43" w:rsidRDefault="00EF71BD" w:rsidP="00EF71BD">
      <w:pPr>
        <w:spacing w:after="0"/>
        <w:ind w:right="-6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1BD">
        <w:rPr>
          <w:rFonts w:ascii="Times New Roman" w:hAnsi="Times New Roman" w:cs="Times New Roman"/>
          <w:b/>
          <w:sz w:val="24"/>
          <w:szCs w:val="24"/>
        </w:rPr>
        <w:t xml:space="preserve">План мероприятий по профилактике нарушений на 1 квартал 2021 года исполнен Обрнадзором Югры в полном объеме (100%). </w:t>
      </w:r>
    </w:p>
    <w:sectPr w:rsidR="00D91F43" w:rsidSect="005D2486">
      <w:pgSz w:w="15840" w:h="12240" w:orient="landscape"/>
      <w:pgMar w:top="993" w:right="1418" w:bottom="568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13" w:rsidRDefault="00042413" w:rsidP="00D15DEA">
      <w:pPr>
        <w:spacing w:after="0" w:line="240" w:lineRule="auto"/>
      </w:pPr>
      <w:r>
        <w:separator/>
      </w:r>
    </w:p>
  </w:endnote>
  <w:endnote w:type="continuationSeparator" w:id="0">
    <w:p w:rsidR="00042413" w:rsidRDefault="00042413" w:rsidP="00D1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13" w:rsidRDefault="00042413" w:rsidP="00D15DEA">
      <w:pPr>
        <w:spacing w:after="0" w:line="240" w:lineRule="auto"/>
      </w:pPr>
      <w:r>
        <w:separator/>
      </w:r>
    </w:p>
  </w:footnote>
  <w:footnote w:type="continuationSeparator" w:id="0">
    <w:p w:rsidR="00042413" w:rsidRDefault="00042413" w:rsidP="00D15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A80"/>
    <w:multiLevelType w:val="hybridMultilevel"/>
    <w:tmpl w:val="3D147C0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8D578C4"/>
    <w:multiLevelType w:val="hybridMultilevel"/>
    <w:tmpl w:val="D4CAE028"/>
    <w:lvl w:ilvl="0" w:tplc="B92C74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6C6C5D"/>
    <w:multiLevelType w:val="hybridMultilevel"/>
    <w:tmpl w:val="F20C389E"/>
    <w:lvl w:ilvl="0" w:tplc="99F847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2D7715"/>
    <w:multiLevelType w:val="multilevel"/>
    <w:tmpl w:val="6700F1B6"/>
    <w:lvl w:ilvl="0">
      <w:start w:val="1"/>
      <w:numFmt w:val="decimal"/>
      <w:suff w:val="space"/>
      <w:lvlText w:val="%1."/>
      <w:lvlJc w:val="left"/>
      <w:pPr>
        <w:ind w:left="2771" w:hanging="360"/>
      </w:pPr>
      <w:rPr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2771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color w:val="auto"/>
      </w:rPr>
    </w:lvl>
  </w:abstractNum>
  <w:abstractNum w:abstractNumId="4">
    <w:nsid w:val="7042516F"/>
    <w:multiLevelType w:val="hybridMultilevel"/>
    <w:tmpl w:val="BD74A44E"/>
    <w:lvl w:ilvl="0" w:tplc="592C4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18150E"/>
    <w:multiLevelType w:val="hybridMultilevel"/>
    <w:tmpl w:val="F29E21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93A7835"/>
    <w:multiLevelType w:val="hybridMultilevel"/>
    <w:tmpl w:val="33B6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43DEB"/>
    <w:multiLevelType w:val="hybridMultilevel"/>
    <w:tmpl w:val="5CE2A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10"/>
    <w:rsid w:val="00002111"/>
    <w:rsid w:val="00006F35"/>
    <w:rsid w:val="00014EA6"/>
    <w:rsid w:val="000166EE"/>
    <w:rsid w:val="0002411D"/>
    <w:rsid w:val="00025889"/>
    <w:rsid w:val="000302D5"/>
    <w:rsid w:val="00033481"/>
    <w:rsid w:val="000360EE"/>
    <w:rsid w:val="00042413"/>
    <w:rsid w:val="000429A0"/>
    <w:rsid w:val="00047D4B"/>
    <w:rsid w:val="00054566"/>
    <w:rsid w:val="00061B36"/>
    <w:rsid w:val="0006220C"/>
    <w:rsid w:val="0006326B"/>
    <w:rsid w:val="000638AB"/>
    <w:rsid w:val="000639F7"/>
    <w:rsid w:val="0006489E"/>
    <w:rsid w:val="00064B54"/>
    <w:rsid w:val="00066258"/>
    <w:rsid w:val="00087F69"/>
    <w:rsid w:val="0009195B"/>
    <w:rsid w:val="00094A2D"/>
    <w:rsid w:val="000A1147"/>
    <w:rsid w:val="000A34AD"/>
    <w:rsid w:val="000A48C6"/>
    <w:rsid w:val="000C505B"/>
    <w:rsid w:val="000C7EFC"/>
    <w:rsid w:val="000D2273"/>
    <w:rsid w:val="000D305A"/>
    <w:rsid w:val="000E0419"/>
    <w:rsid w:val="000F1059"/>
    <w:rsid w:val="000F1CDC"/>
    <w:rsid w:val="00100F10"/>
    <w:rsid w:val="00101C7D"/>
    <w:rsid w:val="00105975"/>
    <w:rsid w:val="001061E8"/>
    <w:rsid w:val="00106FD7"/>
    <w:rsid w:val="00121637"/>
    <w:rsid w:val="001237F7"/>
    <w:rsid w:val="00124E54"/>
    <w:rsid w:val="00126232"/>
    <w:rsid w:val="0012658B"/>
    <w:rsid w:val="00126FD3"/>
    <w:rsid w:val="0013407F"/>
    <w:rsid w:val="00136827"/>
    <w:rsid w:val="001428BD"/>
    <w:rsid w:val="0015143A"/>
    <w:rsid w:val="00152695"/>
    <w:rsid w:val="001569E2"/>
    <w:rsid w:val="00160269"/>
    <w:rsid w:val="00161C58"/>
    <w:rsid w:val="00163C8A"/>
    <w:rsid w:val="00165B87"/>
    <w:rsid w:val="00165DA4"/>
    <w:rsid w:val="00170579"/>
    <w:rsid w:val="0017250D"/>
    <w:rsid w:val="0018061B"/>
    <w:rsid w:val="00185EF9"/>
    <w:rsid w:val="00191434"/>
    <w:rsid w:val="00196902"/>
    <w:rsid w:val="001A0DF7"/>
    <w:rsid w:val="001A5217"/>
    <w:rsid w:val="001A6F34"/>
    <w:rsid w:val="001B1A6F"/>
    <w:rsid w:val="001B231D"/>
    <w:rsid w:val="001B32AE"/>
    <w:rsid w:val="001B4B9C"/>
    <w:rsid w:val="001B6360"/>
    <w:rsid w:val="001B770A"/>
    <w:rsid w:val="001C740E"/>
    <w:rsid w:val="001D07DF"/>
    <w:rsid w:val="001D3349"/>
    <w:rsid w:val="001D38E9"/>
    <w:rsid w:val="001D5F81"/>
    <w:rsid w:val="001D62C3"/>
    <w:rsid w:val="001D70D0"/>
    <w:rsid w:val="001E4CF1"/>
    <w:rsid w:val="001E6064"/>
    <w:rsid w:val="001F0963"/>
    <w:rsid w:val="001F30C2"/>
    <w:rsid w:val="001F64B4"/>
    <w:rsid w:val="001F68F8"/>
    <w:rsid w:val="00204ABE"/>
    <w:rsid w:val="002059AC"/>
    <w:rsid w:val="002210AF"/>
    <w:rsid w:val="00221A36"/>
    <w:rsid w:val="00231CA3"/>
    <w:rsid w:val="00234A3B"/>
    <w:rsid w:val="0023667A"/>
    <w:rsid w:val="0023671B"/>
    <w:rsid w:val="002369A2"/>
    <w:rsid w:val="00237465"/>
    <w:rsid w:val="00242FB5"/>
    <w:rsid w:val="00243DE8"/>
    <w:rsid w:val="002519BA"/>
    <w:rsid w:val="00256014"/>
    <w:rsid w:val="0025729A"/>
    <w:rsid w:val="00257AA4"/>
    <w:rsid w:val="00262EF7"/>
    <w:rsid w:val="00266139"/>
    <w:rsid w:val="00266EFF"/>
    <w:rsid w:val="00271286"/>
    <w:rsid w:val="002735C1"/>
    <w:rsid w:val="0027507F"/>
    <w:rsid w:val="002762A4"/>
    <w:rsid w:val="00276872"/>
    <w:rsid w:val="0028112F"/>
    <w:rsid w:val="0028345A"/>
    <w:rsid w:val="00286DDA"/>
    <w:rsid w:val="002906D2"/>
    <w:rsid w:val="002910A8"/>
    <w:rsid w:val="00291835"/>
    <w:rsid w:val="00292CC0"/>
    <w:rsid w:val="00293ED2"/>
    <w:rsid w:val="0029521D"/>
    <w:rsid w:val="00295C5A"/>
    <w:rsid w:val="002A1B2E"/>
    <w:rsid w:val="002B4353"/>
    <w:rsid w:val="002B4A94"/>
    <w:rsid w:val="002B72AA"/>
    <w:rsid w:val="002B72FA"/>
    <w:rsid w:val="002C1ECD"/>
    <w:rsid w:val="002C24A5"/>
    <w:rsid w:val="002C4636"/>
    <w:rsid w:val="002C53B8"/>
    <w:rsid w:val="002C5700"/>
    <w:rsid w:val="002C625F"/>
    <w:rsid w:val="002C75F8"/>
    <w:rsid w:val="002D0481"/>
    <w:rsid w:val="002D339A"/>
    <w:rsid w:val="002D5682"/>
    <w:rsid w:val="002D7474"/>
    <w:rsid w:val="002E4C03"/>
    <w:rsid w:val="002E6E1A"/>
    <w:rsid w:val="002F0A6D"/>
    <w:rsid w:val="002F2DAB"/>
    <w:rsid w:val="002F623D"/>
    <w:rsid w:val="002F754D"/>
    <w:rsid w:val="0030230B"/>
    <w:rsid w:val="003049F6"/>
    <w:rsid w:val="00305599"/>
    <w:rsid w:val="00307FB2"/>
    <w:rsid w:val="00320E90"/>
    <w:rsid w:val="00321E2D"/>
    <w:rsid w:val="0032279B"/>
    <w:rsid w:val="003229F1"/>
    <w:rsid w:val="0032508B"/>
    <w:rsid w:val="0033029D"/>
    <w:rsid w:val="00332961"/>
    <w:rsid w:val="0033318C"/>
    <w:rsid w:val="00334DA2"/>
    <w:rsid w:val="00336FBD"/>
    <w:rsid w:val="0034133C"/>
    <w:rsid w:val="00341B13"/>
    <w:rsid w:val="0034709A"/>
    <w:rsid w:val="00347583"/>
    <w:rsid w:val="00357541"/>
    <w:rsid w:val="00373B56"/>
    <w:rsid w:val="003740C2"/>
    <w:rsid w:val="003753CB"/>
    <w:rsid w:val="00375D82"/>
    <w:rsid w:val="00381CA6"/>
    <w:rsid w:val="00382634"/>
    <w:rsid w:val="0038395A"/>
    <w:rsid w:val="003853C3"/>
    <w:rsid w:val="00387BC3"/>
    <w:rsid w:val="0039212A"/>
    <w:rsid w:val="003A3F98"/>
    <w:rsid w:val="003A564C"/>
    <w:rsid w:val="003A71DF"/>
    <w:rsid w:val="003B29E5"/>
    <w:rsid w:val="003B2C72"/>
    <w:rsid w:val="003B3FA1"/>
    <w:rsid w:val="003C1910"/>
    <w:rsid w:val="003C2FBA"/>
    <w:rsid w:val="003C3335"/>
    <w:rsid w:val="003C3AE0"/>
    <w:rsid w:val="003C6068"/>
    <w:rsid w:val="003C686A"/>
    <w:rsid w:val="003D0B21"/>
    <w:rsid w:val="003E0C90"/>
    <w:rsid w:val="003E42C8"/>
    <w:rsid w:val="003E545C"/>
    <w:rsid w:val="003E77C3"/>
    <w:rsid w:val="003F61E1"/>
    <w:rsid w:val="003F6493"/>
    <w:rsid w:val="00400F3D"/>
    <w:rsid w:val="00405135"/>
    <w:rsid w:val="004100E3"/>
    <w:rsid w:val="004124A5"/>
    <w:rsid w:val="00416C52"/>
    <w:rsid w:val="00420438"/>
    <w:rsid w:val="00420908"/>
    <w:rsid w:val="00420A9E"/>
    <w:rsid w:val="00422B99"/>
    <w:rsid w:val="00423A71"/>
    <w:rsid w:val="00426D0E"/>
    <w:rsid w:val="004304C9"/>
    <w:rsid w:val="00431459"/>
    <w:rsid w:val="00440818"/>
    <w:rsid w:val="00441BAE"/>
    <w:rsid w:val="004450B2"/>
    <w:rsid w:val="00447136"/>
    <w:rsid w:val="00450B10"/>
    <w:rsid w:val="00451922"/>
    <w:rsid w:val="00452B7A"/>
    <w:rsid w:val="00453EC3"/>
    <w:rsid w:val="00457F6A"/>
    <w:rsid w:val="0046009A"/>
    <w:rsid w:val="004604BC"/>
    <w:rsid w:val="00460574"/>
    <w:rsid w:val="00461BD6"/>
    <w:rsid w:val="00466BAE"/>
    <w:rsid w:val="00471547"/>
    <w:rsid w:val="0047172F"/>
    <w:rsid w:val="00472251"/>
    <w:rsid w:val="004729E5"/>
    <w:rsid w:val="0047333C"/>
    <w:rsid w:val="00473CC5"/>
    <w:rsid w:val="0047491E"/>
    <w:rsid w:val="004833AF"/>
    <w:rsid w:val="004858E3"/>
    <w:rsid w:val="00494186"/>
    <w:rsid w:val="00497F6E"/>
    <w:rsid w:val="004A2651"/>
    <w:rsid w:val="004A3045"/>
    <w:rsid w:val="004A455C"/>
    <w:rsid w:val="004A5D81"/>
    <w:rsid w:val="004A7FE2"/>
    <w:rsid w:val="004B0A93"/>
    <w:rsid w:val="004B5FA9"/>
    <w:rsid w:val="004C3EA2"/>
    <w:rsid w:val="004C6648"/>
    <w:rsid w:val="004D121E"/>
    <w:rsid w:val="004D17AC"/>
    <w:rsid w:val="004D468E"/>
    <w:rsid w:val="004D484D"/>
    <w:rsid w:val="004E119F"/>
    <w:rsid w:val="004E1310"/>
    <w:rsid w:val="004E13B8"/>
    <w:rsid w:val="004E41DD"/>
    <w:rsid w:val="004F0A26"/>
    <w:rsid w:val="004F26D7"/>
    <w:rsid w:val="004F4205"/>
    <w:rsid w:val="004F7589"/>
    <w:rsid w:val="004F7AF5"/>
    <w:rsid w:val="0050274B"/>
    <w:rsid w:val="00505B81"/>
    <w:rsid w:val="00510439"/>
    <w:rsid w:val="0051143D"/>
    <w:rsid w:val="00515A53"/>
    <w:rsid w:val="00520AEF"/>
    <w:rsid w:val="00521C70"/>
    <w:rsid w:val="00530517"/>
    <w:rsid w:val="00530DA1"/>
    <w:rsid w:val="0053420E"/>
    <w:rsid w:val="00536A12"/>
    <w:rsid w:val="0054160C"/>
    <w:rsid w:val="00544A06"/>
    <w:rsid w:val="0054654C"/>
    <w:rsid w:val="00546A4A"/>
    <w:rsid w:val="00547A1F"/>
    <w:rsid w:val="00553A67"/>
    <w:rsid w:val="005566A6"/>
    <w:rsid w:val="00556DBB"/>
    <w:rsid w:val="00565FB1"/>
    <w:rsid w:val="0057335B"/>
    <w:rsid w:val="00573800"/>
    <w:rsid w:val="00574874"/>
    <w:rsid w:val="00576F64"/>
    <w:rsid w:val="005809BE"/>
    <w:rsid w:val="00583B43"/>
    <w:rsid w:val="00583F7E"/>
    <w:rsid w:val="00584F86"/>
    <w:rsid w:val="00590F3E"/>
    <w:rsid w:val="0059217E"/>
    <w:rsid w:val="005962F4"/>
    <w:rsid w:val="00596AE8"/>
    <w:rsid w:val="005A71ED"/>
    <w:rsid w:val="005B0911"/>
    <w:rsid w:val="005B4834"/>
    <w:rsid w:val="005B5A37"/>
    <w:rsid w:val="005B7B20"/>
    <w:rsid w:val="005C4DE2"/>
    <w:rsid w:val="005D2486"/>
    <w:rsid w:val="005D5468"/>
    <w:rsid w:val="005D5EB2"/>
    <w:rsid w:val="005E1257"/>
    <w:rsid w:val="005E377B"/>
    <w:rsid w:val="005E4D27"/>
    <w:rsid w:val="005E6911"/>
    <w:rsid w:val="005F2F3A"/>
    <w:rsid w:val="005F398F"/>
    <w:rsid w:val="005F5387"/>
    <w:rsid w:val="005F66A6"/>
    <w:rsid w:val="00604D00"/>
    <w:rsid w:val="00605410"/>
    <w:rsid w:val="00615D7A"/>
    <w:rsid w:val="006204B7"/>
    <w:rsid w:val="006238AB"/>
    <w:rsid w:val="00627E5A"/>
    <w:rsid w:val="006318CA"/>
    <w:rsid w:val="0063352D"/>
    <w:rsid w:val="0063590C"/>
    <w:rsid w:val="00636200"/>
    <w:rsid w:val="00641393"/>
    <w:rsid w:val="006423BC"/>
    <w:rsid w:val="00642CCA"/>
    <w:rsid w:val="00643EB0"/>
    <w:rsid w:val="00647D39"/>
    <w:rsid w:val="00651E36"/>
    <w:rsid w:val="00656DB4"/>
    <w:rsid w:val="00657583"/>
    <w:rsid w:val="0065794F"/>
    <w:rsid w:val="00657DBF"/>
    <w:rsid w:val="00671640"/>
    <w:rsid w:val="00672C4A"/>
    <w:rsid w:val="00672EA2"/>
    <w:rsid w:val="00677CFD"/>
    <w:rsid w:val="00680104"/>
    <w:rsid w:val="00680416"/>
    <w:rsid w:val="00685A7C"/>
    <w:rsid w:val="006920E8"/>
    <w:rsid w:val="00692FC4"/>
    <w:rsid w:val="00695BA1"/>
    <w:rsid w:val="006965D1"/>
    <w:rsid w:val="006A03A5"/>
    <w:rsid w:val="006A070A"/>
    <w:rsid w:val="006A3A25"/>
    <w:rsid w:val="006A3B4E"/>
    <w:rsid w:val="006A3C11"/>
    <w:rsid w:val="006A4C8E"/>
    <w:rsid w:val="006A5BEB"/>
    <w:rsid w:val="006B035D"/>
    <w:rsid w:val="006B2382"/>
    <w:rsid w:val="006B254F"/>
    <w:rsid w:val="006B3898"/>
    <w:rsid w:val="006B4BA1"/>
    <w:rsid w:val="006B5EF3"/>
    <w:rsid w:val="006B7984"/>
    <w:rsid w:val="006C0F49"/>
    <w:rsid w:val="006C2B10"/>
    <w:rsid w:val="006C7506"/>
    <w:rsid w:val="006C7CA7"/>
    <w:rsid w:val="006D1003"/>
    <w:rsid w:val="006D1D22"/>
    <w:rsid w:val="006D44EA"/>
    <w:rsid w:val="006D4952"/>
    <w:rsid w:val="006D55DE"/>
    <w:rsid w:val="006F10A4"/>
    <w:rsid w:val="007070CC"/>
    <w:rsid w:val="00707B80"/>
    <w:rsid w:val="00716942"/>
    <w:rsid w:val="00722672"/>
    <w:rsid w:val="007247F6"/>
    <w:rsid w:val="00727650"/>
    <w:rsid w:val="0073048D"/>
    <w:rsid w:val="00731224"/>
    <w:rsid w:val="00731D96"/>
    <w:rsid w:val="007378D9"/>
    <w:rsid w:val="00737A8A"/>
    <w:rsid w:val="00752195"/>
    <w:rsid w:val="007536D5"/>
    <w:rsid w:val="00754733"/>
    <w:rsid w:val="00754A59"/>
    <w:rsid w:val="00757B02"/>
    <w:rsid w:val="007624EE"/>
    <w:rsid w:val="00765295"/>
    <w:rsid w:val="00767853"/>
    <w:rsid w:val="007732A4"/>
    <w:rsid w:val="007809A7"/>
    <w:rsid w:val="00784A39"/>
    <w:rsid w:val="00787F8B"/>
    <w:rsid w:val="00796CE5"/>
    <w:rsid w:val="007A12FC"/>
    <w:rsid w:val="007A155E"/>
    <w:rsid w:val="007A5E70"/>
    <w:rsid w:val="007A7968"/>
    <w:rsid w:val="007B006D"/>
    <w:rsid w:val="007B0661"/>
    <w:rsid w:val="007B2FB1"/>
    <w:rsid w:val="007C2C50"/>
    <w:rsid w:val="007C3C46"/>
    <w:rsid w:val="007D1890"/>
    <w:rsid w:val="007D428D"/>
    <w:rsid w:val="007D5968"/>
    <w:rsid w:val="007D63E6"/>
    <w:rsid w:val="007D6F27"/>
    <w:rsid w:val="007E0C9A"/>
    <w:rsid w:val="007F0428"/>
    <w:rsid w:val="007F10CA"/>
    <w:rsid w:val="007F280C"/>
    <w:rsid w:val="008005ED"/>
    <w:rsid w:val="00800AEA"/>
    <w:rsid w:val="00803753"/>
    <w:rsid w:val="0081517B"/>
    <w:rsid w:val="00815F18"/>
    <w:rsid w:val="0081631F"/>
    <w:rsid w:val="008225DA"/>
    <w:rsid w:val="00825D40"/>
    <w:rsid w:val="00826429"/>
    <w:rsid w:val="00831B73"/>
    <w:rsid w:val="00840BD7"/>
    <w:rsid w:val="00841A40"/>
    <w:rsid w:val="00842416"/>
    <w:rsid w:val="00842896"/>
    <w:rsid w:val="008430C9"/>
    <w:rsid w:val="00845100"/>
    <w:rsid w:val="00855CC3"/>
    <w:rsid w:val="00861621"/>
    <w:rsid w:val="00862FA3"/>
    <w:rsid w:val="00864B21"/>
    <w:rsid w:val="00864D19"/>
    <w:rsid w:val="008657DD"/>
    <w:rsid w:val="008676FB"/>
    <w:rsid w:val="00871C8E"/>
    <w:rsid w:val="0087229F"/>
    <w:rsid w:val="00872592"/>
    <w:rsid w:val="00874CAA"/>
    <w:rsid w:val="008814E4"/>
    <w:rsid w:val="00881A36"/>
    <w:rsid w:val="00884075"/>
    <w:rsid w:val="00887D38"/>
    <w:rsid w:val="008909D5"/>
    <w:rsid w:val="008A0633"/>
    <w:rsid w:val="008A1FD0"/>
    <w:rsid w:val="008B0A6E"/>
    <w:rsid w:val="008B1902"/>
    <w:rsid w:val="008B3D10"/>
    <w:rsid w:val="008B65C4"/>
    <w:rsid w:val="008C26D7"/>
    <w:rsid w:val="008C3358"/>
    <w:rsid w:val="008C3BE4"/>
    <w:rsid w:val="008C6624"/>
    <w:rsid w:val="008C7889"/>
    <w:rsid w:val="008D3FE8"/>
    <w:rsid w:val="008D7032"/>
    <w:rsid w:val="008E2343"/>
    <w:rsid w:val="008E3A21"/>
    <w:rsid w:val="008F09F8"/>
    <w:rsid w:val="009002EF"/>
    <w:rsid w:val="00903ED8"/>
    <w:rsid w:val="009064F1"/>
    <w:rsid w:val="00912203"/>
    <w:rsid w:val="009126B1"/>
    <w:rsid w:val="009148F2"/>
    <w:rsid w:val="00916934"/>
    <w:rsid w:val="00921554"/>
    <w:rsid w:val="00922913"/>
    <w:rsid w:val="00923BD5"/>
    <w:rsid w:val="009275B5"/>
    <w:rsid w:val="00927AFC"/>
    <w:rsid w:val="00936E15"/>
    <w:rsid w:val="00936E64"/>
    <w:rsid w:val="009438BF"/>
    <w:rsid w:val="00947556"/>
    <w:rsid w:val="00951AC2"/>
    <w:rsid w:val="00951E5D"/>
    <w:rsid w:val="0095286B"/>
    <w:rsid w:val="009551C5"/>
    <w:rsid w:val="00955B72"/>
    <w:rsid w:val="00960DDD"/>
    <w:rsid w:val="0096225C"/>
    <w:rsid w:val="00965BD3"/>
    <w:rsid w:val="00965E08"/>
    <w:rsid w:val="00971CB9"/>
    <w:rsid w:val="009727A8"/>
    <w:rsid w:val="00973008"/>
    <w:rsid w:val="00973329"/>
    <w:rsid w:val="009753DB"/>
    <w:rsid w:val="00975EA6"/>
    <w:rsid w:val="00976678"/>
    <w:rsid w:val="00976CB0"/>
    <w:rsid w:val="00981E61"/>
    <w:rsid w:val="00982726"/>
    <w:rsid w:val="00987883"/>
    <w:rsid w:val="009926B3"/>
    <w:rsid w:val="00993399"/>
    <w:rsid w:val="00995E59"/>
    <w:rsid w:val="009974EC"/>
    <w:rsid w:val="009A09E4"/>
    <w:rsid w:val="009A27F5"/>
    <w:rsid w:val="009A2D0E"/>
    <w:rsid w:val="009A3538"/>
    <w:rsid w:val="009A6B24"/>
    <w:rsid w:val="009B776E"/>
    <w:rsid w:val="009C1208"/>
    <w:rsid w:val="009C1E9C"/>
    <w:rsid w:val="009D0FD0"/>
    <w:rsid w:val="009D2CAF"/>
    <w:rsid w:val="009D42C0"/>
    <w:rsid w:val="009D465D"/>
    <w:rsid w:val="009D47D4"/>
    <w:rsid w:val="009D7D38"/>
    <w:rsid w:val="009E7A29"/>
    <w:rsid w:val="00A01A62"/>
    <w:rsid w:val="00A02441"/>
    <w:rsid w:val="00A039F1"/>
    <w:rsid w:val="00A06EB8"/>
    <w:rsid w:val="00A07F7D"/>
    <w:rsid w:val="00A1026E"/>
    <w:rsid w:val="00A150BE"/>
    <w:rsid w:val="00A16AE6"/>
    <w:rsid w:val="00A204B0"/>
    <w:rsid w:val="00A22D19"/>
    <w:rsid w:val="00A24D69"/>
    <w:rsid w:val="00A33E7B"/>
    <w:rsid w:val="00A34319"/>
    <w:rsid w:val="00A34634"/>
    <w:rsid w:val="00A34FCD"/>
    <w:rsid w:val="00A361EC"/>
    <w:rsid w:val="00A41B45"/>
    <w:rsid w:val="00A41B89"/>
    <w:rsid w:val="00A4372C"/>
    <w:rsid w:val="00A4710E"/>
    <w:rsid w:val="00A51D25"/>
    <w:rsid w:val="00A51E6A"/>
    <w:rsid w:val="00A54D40"/>
    <w:rsid w:val="00A6008E"/>
    <w:rsid w:val="00A62BC4"/>
    <w:rsid w:val="00A638C8"/>
    <w:rsid w:val="00A71510"/>
    <w:rsid w:val="00A75E6F"/>
    <w:rsid w:val="00A769E8"/>
    <w:rsid w:val="00A76D42"/>
    <w:rsid w:val="00A7751C"/>
    <w:rsid w:val="00A80DC9"/>
    <w:rsid w:val="00A83F7B"/>
    <w:rsid w:val="00A850CB"/>
    <w:rsid w:val="00A9053A"/>
    <w:rsid w:val="00A9303A"/>
    <w:rsid w:val="00A96C3F"/>
    <w:rsid w:val="00AA50C5"/>
    <w:rsid w:val="00AB27B8"/>
    <w:rsid w:val="00AB3DCE"/>
    <w:rsid w:val="00AC08C3"/>
    <w:rsid w:val="00AC2E4D"/>
    <w:rsid w:val="00AC2FE1"/>
    <w:rsid w:val="00AC4F6C"/>
    <w:rsid w:val="00AC59F8"/>
    <w:rsid w:val="00AC6619"/>
    <w:rsid w:val="00AC6AE6"/>
    <w:rsid w:val="00AC7090"/>
    <w:rsid w:val="00AD09C9"/>
    <w:rsid w:val="00AD49A9"/>
    <w:rsid w:val="00AD7C4E"/>
    <w:rsid w:val="00AE08F9"/>
    <w:rsid w:val="00AE389B"/>
    <w:rsid w:val="00AE4B6E"/>
    <w:rsid w:val="00AE5D5E"/>
    <w:rsid w:val="00AF1126"/>
    <w:rsid w:val="00AF7E61"/>
    <w:rsid w:val="00B015F0"/>
    <w:rsid w:val="00B04928"/>
    <w:rsid w:val="00B05D9C"/>
    <w:rsid w:val="00B06755"/>
    <w:rsid w:val="00B1391A"/>
    <w:rsid w:val="00B14BEF"/>
    <w:rsid w:val="00B23EA5"/>
    <w:rsid w:val="00B2423C"/>
    <w:rsid w:val="00B26D4A"/>
    <w:rsid w:val="00B270B2"/>
    <w:rsid w:val="00B27FD2"/>
    <w:rsid w:val="00B318DA"/>
    <w:rsid w:val="00B32908"/>
    <w:rsid w:val="00B33B5E"/>
    <w:rsid w:val="00B33BD0"/>
    <w:rsid w:val="00B35C7C"/>
    <w:rsid w:val="00B36697"/>
    <w:rsid w:val="00B366A7"/>
    <w:rsid w:val="00B37044"/>
    <w:rsid w:val="00B405FA"/>
    <w:rsid w:val="00B41A98"/>
    <w:rsid w:val="00B42ADD"/>
    <w:rsid w:val="00B51C8C"/>
    <w:rsid w:val="00B549BE"/>
    <w:rsid w:val="00B54F2E"/>
    <w:rsid w:val="00B5634C"/>
    <w:rsid w:val="00B64BC5"/>
    <w:rsid w:val="00B73E43"/>
    <w:rsid w:val="00B75D45"/>
    <w:rsid w:val="00B76A19"/>
    <w:rsid w:val="00B800F7"/>
    <w:rsid w:val="00B840DA"/>
    <w:rsid w:val="00B847FD"/>
    <w:rsid w:val="00B84A7D"/>
    <w:rsid w:val="00B8771D"/>
    <w:rsid w:val="00B91ABB"/>
    <w:rsid w:val="00B92619"/>
    <w:rsid w:val="00B929ED"/>
    <w:rsid w:val="00B93FF6"/>
    <w:rsid w:val="00B94E29"/>
    <w:rsid w:val="00B97095"/>
    <w:rsid w:val="00B97E1C"/>
    <w:rsid w:val="00BA6926"/>
    <w:rsid w:val="00BB42EB"/>
    <w:rsid w:val="00BC1446"/>
    <w:rsid w:val="00BC2481"/>
    <w:rsid w:val="00BC2552"/>
    <w:rsid w:val="00BC28F1"/>
    <w:rsid w:val="00BC60AE"/>
    <w:rsid w:val="00BD0C86"/>
    <w:rsid w:val="00BD18B7"/>
    <w:rsid w:val="00BD1EC3"/>
    <w:rsid w:val="00BD40C5"/>
    <w:rsid w:val="00BD5C52"/>
    <w:rsid w:val="00BD6322"/>
    <w:rsid w:val="00BE6A0F"/>
    <w:rsid w:val="00BF0544"/>
    <w:rsid w:val="00BF31B0"/>
    <w:rsid w:val="00BF33AA"/>
    <w:rsid w:val="00BF4F7F"/>
    <w:rsid w:val="00BF6184"/>
    <w:rsid w:val="00BF6A8A"/>
    <w:rsid w:val="00C016C3"/>
    <w:rsid w:val="00C05FB1"/>
    <w:rsid w:val="00C10E26"/>
    <w:rsid w:val="00C122D4"/>
    <w:rsid w:val="00C15BE7"/>
    <w:rsid w:val="00C173FD"/>
    <w:rsid w:val="00C17443"/>
    <w:rsid w:val="00C24BD5"/>
    <w:rsid w:val="00C252A4"/>
    <w:rsid w:val="00C2625A"/>
    <w:rsid w:val="00C334C9"/>
    <w:rsid w:val="00C3463C"/>
    <w:rsid w:val="00C4246A"/>
    <w:rsid w:val="00C62632"/>
    <w:rsid w:val="00C72A8C"/>
    <w:rsid w:val="00C750F5"/>
    <w:rsid w:val="00C76DF2"/>
    <w:rsid w:val="00C81A47"/>
    <w:rsid w:val="00C859DA"/>
    <w:rsid w:val="00C85E14"/>
    <w:rsid w:val="00C86E85"/>
    <w:rsid w:val="00C8744C"/>
    <w:rsid w:val="00C916F2"/>
    <w:rsid w:val="00C938EC"/>
    <w:rsid w:val="00C942B6"/>
    <w:rsid w:val="00C942C4"/>
    <w:rsid w:val="00C965D7"/>
    <w:rsid w:val="00C96880"/>
    <w:rsid w:val="00CA1709"/>
    <w:rsid w:val="00CA7394"/>
    <w:rsid w:val="00CA7855"/>
    <w:rsid w:val="00CB4645"/>
    <w:rsid w:val="00CB53D1"/>
    <w:rsid w:val="00CB69C6"/>
    <w:rsid w:val="00CB6DA6"/>
    <w:rsid w:val="00CB6E59"/>
    <w:rsid w:val="00CC5B4A"/>
    <w:rsid w:val="00CC7914"/>
    <w:rsid w:val="00CD50DA"/>
    <w:rsid w:val="00CD71CD"/>
    <w:rsid w:val="00CD72D2"/>
    <w:rsid w:val="00CE66D5"/>
    <w:rsid w:val="00CF1F48"/>
    <w:rsid w:val="00CF41AA"/>
    <w:rsid w:val="00D01BB4"/>
    <w:rsid w:val="00D02204"/>
    <w:rsid w:val="00D04EFA"/>
    <w:rsid w:val="00D056DD"/>
    <w:rsid w:val="00D057F9"/>
    <w:rsid w:val="00D064C1"/>
    <w:rsid w:val="00D153A2"/>
    <w:rsid w:val="00D15DEA"/>
    <w:rsid w:val="00D1612A"/>
    <w:rsid w:val="00D16848"/>
    <w:rsid w:val="00D20128"/>
    <w:rsid w:val="00D22486"/>
    <w:rsid w:val="00D24F0E"/>
    <w:rsid w:val="00D271BF"/>
    <w:rsid w:val="00D30F26"/>
    <w:rsid w:val="00D3298C"/>
    <w:rsid w:val="00D36242"/>
    <w:rsid w:val="00D46CDA"/>
    <w:rsid w:val="00D47A97"/>
    <w:rsid w:val="00D55748"/>
    <w:rsid w:val="00D558E4"/>
    <w:rsid w:val="00D609D9"/>
    <w:rsid w:val="00D61DFF"/>
    <w:rsid w:val="00D66197"/>
    <w:rsid w:val="00D82EC7"/>
    <w:rsid w:val="00D84F73"/>
    <w:rsid w:val="00D90F42"/>
    <w:rsid w:val="00D91779"/>
    <w:rsid w:val="00D91F43"/>
    <w:rsid w:val="00D92945"/>
    <w:rsid w:val="00D96691"/>
    <w:rsid w:val="00D96D8D"/>
    <w:rsid w:val="00D96EF3"/>
    <w:rsid w:val="00D973F2"/>
    <w:rsid w:val="00D97D8B"/>
    <w:rsid w:val="00DA1C01"/>
    <w:rsid w:val="00DA3889"/>
    <w:rsid w:val="00DB457C"/>
    <w:rsid w:val="00DC0DDB"/>
    <w:rsid w:val="00DC2444"/>
    <w:rsid w:val="00DC5180"/>
    <w:rsid w:val="00DC519B"/>
    <w:rsid w:val="00DC662E"/>
    <w:rsid w:val="00DD50AF"/>
    <w:rsid w:val="00DD6504"/>
    <w:rsid w:val="00DE1F7E"/>
    <w:rsid w:val="00DE5B62"/>
    <w:rsid w:val="00DE7F30"/>
    <w:rsid w:val="00DF2F09"/>
    <w:rsid w:val="00DF3E3D"/>
    <w:rsid w:val="00DF47FF"/>
    <w:rsid w:val="00DF6962"/>
    <w:rsid w:val="00E001ED"/>
    <w:rsid w:val="00E00C08"/>
    <w:rsid w:val="00E035E1"/>
    <w:rsid w:val="00E05602"/>
    <w:rsid w:val="00E06A15"/>
    <w:rsid w:val="00E13ED9"/>
    <w:rsid w:val="00E21A0C"/>
    <w:rsid w:val="00E21F16"/>
    <w:rsid w:val="00E23117"/>
    <w:rsid w:val="00E246D2"/>
    <w:rsid w:val="00E268BC"/>
    <w:rsid w:val="00E276D4"/>
    <w:rsid w:val="00E334A6"/>
    <w:rsid w:val="00E40716"/>
    <w:rsid w:val="00E4097C"/>
    <w:rsid w:val="00E40BAB"/>
    <w:rsid w:val="00E42921"/>
    <w:rsid w:val="00E46F4B"/>
    <w:rsid w:val="00E5268C"/>
    <w:rsid w:val="00E54E40"/>
    <w:rsid w:val="00E54F68"/>
    <w:rsid w:val="00E630F2"/>
    <w:rsid w:val="00E63641"/>
    <w:rsid w:val="00E641F3"/>
    <w:rsid w:val="00E65374"/>
    <w:rsid w:val="00E72B52"/>
    <w:rsid w:val="00E75355"/>
    <w:rsid w:val="00E76537"/>
    <w:rsid w:val="00E80D57"/>
    <w:rsid w:val="00E83E14"/>
    <w:rsid w:val="00E91696"/>
    <w:rsid w:val="00E949F4"/>
    <w:rsid w:val="00E94B14"/>
    <w:rsid w:val="00EA25A2"/>
    <w:rsid w:val="00EA4B76"/>
    <w:rsid w:val="00EA73F1"/>
    <w:rsid w:val="00EB0BF4"/>
    <w:rsid w:val="00EB2B32"/>
    <w:rsid w:val="00EB5DAC"/>
    <w:rsid w:val="00EC2744"/>
    <w:rsid w:val="00EC3BDC"/>
    <w:rsid w:val="00EC3D13"/>
    <w:rsid w:val="00EC6A6E"/>
    <w:rsid w:val="00EC763E"/>
    <w:rsid w:val="00ED30D0"/>
    <w:rsid w:val="00ED3EFB"/>
    <w:rsid w:val="00EE2804"/>
    <w:rsid w:val="00EE29F6"/>
    <w:rsid w:val="00EE344F"/>
    <w:rsid w:val="00EE3706"/>
    <w:rsid w:val="00EF1040"/>
    <w:rsid w:val="00EF4355"/>
    <w:rsid w:val="00EF542C"/>
    <w:rsid w:val="00EF71BD"/>
    <w:rsid w:val="00F00123"/>
    <w:rsid w:val="00F04B0A"/>
    <w:rsid w:val="00F1193D"/>
    <w:rsid w:val="00F12E00"/>
    <w:rsid w:val="00F17CED"/>
    <w:rsid w:val="00F21263"/>
    <w:rsid w:val="00F236C9"/>
    <w:rsid w:val="00F2726A"/>
    <w:rsid w:val="00F367BB"/>
    <w:rsid w:val="00F40D9D"/>
    <w:rsid w:val="00F41C7F"/>
    <w:rsid w:val="00F426C6"/>
    <w:rsid w:val="00F43477"/>
    <w:rsid w:val="00F43877"/>
    <w:rsid w:val="00F44090"/>
    <w:rsid w:val="00F44F24"/>
    <w:rsid w:val="00F45820"/>
    <w:rsid w:val="00F5006E"/>
    <w:rsid w:val="00F500FC"/>
    <w:rsid w:val="00F52AA5"/>
    <w:rsid w:val="00F55227"/>
    <w:rsid w:val="00F55638"/>
    <w:rsid w:val="00F616AF"/>
    <w:rsid w:val="00F643AB"/>
    <w:rsid w:val="00F64ED9"/>
    <w:rsid w:val="00F665A1"/>
    <w:rsid w:val="00F66922"/>
    <w:rsid w:val="00F67B61"/>
    <w:rsid w:val="00F712CD"/>
    <w:rsid w:val="00F74183"/>
    <w:rsid w:val="00F92373"/>
    <w:rsid w:val="00F95774"/>
    <w:rsid w:val="00F96B48"/>
    <w:rsid w:val="00F96C62"/>
    <w:rsid w:val="00F96F80"/>
    <w:rsid w:val="00F97C99"/>
    <w:rsid w:val="00FA76B4"/>
    <w:rsid w:val="00FB2568"/>
    <w:rsid w:val="00FB2876"/>
    <w:rsid w:val="00FB3D64"/>
    <w:rsid w:val="00FB5198"/>
    <w:rsid w:val="00FB6308"/>
    <w:rsid w:val="00FC6051"/>
    <w:rsid w:val="00FC789B"/>
    <w:rsid w:val="00FC7C86"/>
    <w:rsid w:val="00FD5133"/>
    <w:rsid w:val="00FE246E"/>
    <w:rsid w:val="00FE2558"/>
    <w:rsid w:val="00FE44A3"/>
    <w:rsid w:val="00FE4E72"/>
    <w:rsid w:val="00FE5C52"/>
    <w:rsid w:val="00FE7876"/>
    <w:rsid w:val="00FF23E5"/>
    <w:rsid w:val="00FF2BFC"/>
    <w:rsid w:val="00FF460C"/>
    <w:rsid w:val="00FF4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1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75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75D4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DEA"/>
  </w:style>
  <w:style w:type="paragraph" w:styleId="a9">
    <w:name w:val="footer"/>
    <w:basedOn w:val="a"/>
    <w:link w:val="aa"/>
    <w:uiPriority w:val="99"/>
    <w:unhideWhenUsed/>
    <w:rsid w:val="00D1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DEA"/>
  </w:style>
  <w:style w:type="character" w:styleId="ab">
    <w:name w:val="Strong"/>
    <w:uiPriority w:val="99"/>
    <w:qFormat/>
    <w:rsid w:val="00E641F3"/>
    <w:rPr>
      <w:rFonts w:ascii="Times New Roman" w:hAnsi="Times New Roman" w:cs="Times New Roman" w:hint="default"/>
      <w:b/>
      <w:bCs/>
    </w:rPr>
  </w:style>
  <w:style w:type="paragraph" w:customStyle="1" w:styleId="Style7">
    <w:name w:val="Style7"/>
    <w:basedOn w:val="a"/>
    <w:uiPriority w:val="99"/>
    <w:rsid w:val="00E40B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E40BAB"/>
    <w:pPr>
      <w:widowControl w:val="0"/>
      <w:autoSpaceDE w:val="0"/>
      <w:autoSpaceDN w:val="0"/>
      <w:adjustRightInd w:val="0"/>
      <w:spacing w:after="0" w:line="279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nhideWhenUsed/>
    <w:rsid w:val="00B84A7D"/>
    <w:rPr>
      <w:color w:val="0000FF"/>
      <w:u w:val="single"/>
    </w:rPr>
  </w:style>
  <w:style w:type="paragraph" w:customStyle="1" w:styleId="western">
    <w:name w:val="western"/>
    <w:basedOn w:val="a"/>
    <w:rsid w:val="00392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392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638AB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1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75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75D4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DEA"/>
  </w:style>
  <w:style w:type="paragraph" w:styleId="a9">
    <w:name w:val="footer"/>
    <w:basedOn w:val="a"/>
    <w:link w:val="aa"/>
    <w:uiPriority w:val="99"/>
    <w:unhideWhenUsed/>
    <w:rsid w:val="00D1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DEA"/>
  </w:style>
  <w:style w:type="character" w:styleId="ab">
    <w:name w:val="Strong"/>
    <w:uiPriority w:val="99"/>
    <w:qFormat/>
    <w:rsid w:val="00E641F3"/>
    <w:rPr>
      <w:rFonts w:ascii="Times New Roman" w:hAnsi="Times New Roman" w:cs="Times New Roman" w:hint="default"/>
      <w:b/>
      <w:bCs/>
    </w:rPr>
  </w:style>
  <w:style w:type="paragraph" w:customStyle="1" w:styleId="Style7">
    <w:name w:val="Style7"/>
    <w:basedOn w:val="a"/>
    <w:uiPriority w:val="99"/>
    <w:rsid w:val="00E40B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E40BAB"/>
    <w:pPr>
      <w:widowControl w:val="0"/>
      <w:autoSpaceDE w:val="0"/>
      <w:autoSpaceDN w:val="0"/>
      <w:adjustRightInd w:val="0"/>
      <w:spacing w:after="0" w:line="279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nhideWhenUsed/>
    <w:rsid w:val="00B84A7D"/>
    <w:rPr>
      <w:color w:val="0000FF"/>
      <w:u w:val="single"/>
    </w:rPr>
  </w:style>
  <w:style w:type="paragraph" w:customStyle="1" w:styleId="western">
    <w:name w:val="western"/>
    <w:basedOn w:val="a"/>
    <w:rsid w:val="00392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392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638AB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3E36C-0712-415F-B62F-60831574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Евгения Геннадьевна</dc:creator>
  <cp:lastModifiedBy>Грибанов Андрей Вячеславович</cp:lastModifiedBy>
  <cp:revision>4</cp:revision>
  <cp:lastPrinted>2021-04-09T09:58:00Z</cp:lastPrinted>
  <dcterms:created xsi:type="dcterms:W3CDTF">2021-04-14T11:20:00Z</dcterms:created>
  <dcterms:modified xsi:type="dcterms:W3CDTF">2021-04-14T11:22:00Z</dcterms:modified>
</cp:coreProperties>
</file>