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F0C" w:rsidRPr="00B71B94" w:rsidRDefault="008111E2" w:rsidP="008111E2">
      <w:pPr>
        <w:spacing w:after="0"/>
        <w:jc w:val="center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  <w:bookmarkStart w:id="0" w:name="_GoBack"/>
      <w:r w:rsidRPr="00B71B94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Министерством просвещения Российской Федерации разъяснены вопросы прохождения ГИА по программам основного общего образования лицами, </w:t>
      </w:r>
      <w:r w:rsidR="009F735A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оставленными</w:t>
      </w:r>
      <w:r w:rsidRPr="00B71B94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 на повторное обучение</w:t>
      </w:r>
    </w:p>
    <w:bookmarkEnd w:id="0"/>
    <w:p w:rsidR="008111E2" w:rsidRPr="00B71B94" w:rsidRDefault="008111E2" w:rsidP="008111E2">
      <w:pPr>
        <w:spacing w:after="0"/>
        <w:jc w:val="center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</w:p>
    <w:p w:rsidR="00167F0C" w:rsidRPr="00B71B94" w:rsidRDefault="00B71B94" w:rsidP="00B71B9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B71B94">
        <w:rPr>
          <w:rFonts w:ascii="Times New Roman" w:hAnsi="Times New Roman" w:cs="Times New Roman"/>
          <w:spacing w:val="2"/>
          <w:sz w:val="28"/>
          <w:szCs w:val="28"/>
        </w:rPr>
        <w:t>Согласно разъяснениям Минпросвещения России (</w:t>
      </w:r>
      <w:r w:rsidRPr="00B71B94">
        <w:rPr>
          <w:rFonts w:ascii="Times New Roman" w:hAnsi="Times New Roman" w:cs="Times New Roman"/>
          <w:spacing w:val="2"/>
          <w:sz w:val="28"/>
          <w:szCs w:val="28"/>
          <w:u w:val="single"/>
        </w:rPr>
        <w:t>письмо</w:t>
      </w:r>
      <w:r w:rsidRPr="00B71B94">
        <w:rPr>
          <w:rFonts w:ascii="Times New Roman" w:hAnsi="Times New Roman" w:cs="Times New Roman"/>
          <w:spacing w:val="2"/>
          <w:sz w:val="28"/>
          <w:szCs w:val="28"/>
          <w:u w:val="single"/>
        </w:rPr>
        <w:br/>
        <w:t>от 26.12.2019 № 04-1549</w:t>
      </w:r>
      <w:r w:rsidRPr="00B71B94">
        <w:rPr>
          <w:rFonts w:ascii="Times New Roman" w:hAnsi="Times New Roman" w:cs="Times New Roman"/>
          <w:spacing w:val="2"/>
          <w:sz w:val="28"/>
          <w:szCs w:val="28"/>
        </w:rPr>
        <w:t xml:space="preserve">) </w:t>
      </w:r>
      <w:r w:rsidRPr="00B71B94">
        <w:rPr>
          <w:rFonts w:ascii="Times New Roman" w:hAnsi="Times New Roman" w:cs="Times New Roman"/>
          <w:i/>
          <w:spacing w:val="2"/>
          <w:sz w:val="28"/>
          <w:szCs w:val="28"/>
        </w:rPr>
        <w:t>(активная ссылка на сайт Обрнадзора Югры (</w:t>
      </w:r>
      <w:r w:rsidRPr="00B71B94">
        <w:rPr>
          <w:rFonts w:ascii="Times New Roman" w:hAnsi="Times New Roman" w:cs="Times New Roman"/>
          <w:bCs/>
          <w:i/>
          <w:sz w:val="28"/>
          <w:szCs w:val="28"/>
        </w:rPr>
        <w:t>«раздел Документы»</w:t>
      </w:r>
      <w:r w:rsidRPr="00B71B94">
        <w:rPr>
          <w:rFonts w:ascii="Times New Roman" w:hAnsi="Times New Roman" w:cs="Times New Roman"/>
          <w:i/>
          <w:spacing w:val="2"/>
          <w:sz w:val="28"/>
          <w:szCs w:val="28"/>
        </w:rPr>
        <w:t xml:space="preserve"> - </w:t>
      </w:r>
      <w:r w:rsidRPr="00B71B94">
        <w:rPr>
          <w:rFonts w:ascii="Times New Roman" w:hAnsi="Times New Roman" w:cs="Times New Roman"/>
          <w:bCs/>
          <w:i/>
          <w:sz w:val="28"/>
          <w:szCs w:val="28"/>
        </w:rPr>
        <w:t>«</w:t>
      </w:r>
      <w:r w:rsidRPr="00B71B94">
        <w:rPr>
          <w:rFonts w:ascii="Times New Roman" w:hAnsi="Times New Roman" w:cs="Times New Roman"/>
          <w:i/>
          <w:sz w:val="28"/>
          <w:szCs w:val="28"/>
        </w:rPr>
        <w:t>Информационно-методические письма</w:t>
      </w:r>
      <w:r w:rsidRPr="00B71B94">
        <w:rPr>
          <w:rFonts w:ascii="Times New Roman" w:hAnsi="Times New Roman" w:cs="Times New Roman"/>
          <w:bCs/>
          <w:i/>
          <w:sz w:val="28"/>
          <w:szCs w:val="28"/>
        </w:rPr>
        <w:t>» -</w:t>
      </w:r>
      <w:r w:rsidRPr="00B71B94">
        <w:rPr>
          <w:rFonts w:ascii="Times New Roman" w:hAnsi="Times New Roman" w:cs="Times New Roman"/>
          <w:i/>
          <w:spacing w:val="2"/>
          <w:sz w:val="28"/>
          <w:szCs w:val="28"/>
        </w:rPr>
        <w:t xml:space="preserve"> «</w:t>
      </w:r>
      <w:r w:rsidRPr="00B71B94">
        <w:rPr>
          <w:rFonts w:ascii="Times New Roman" w:hAnsi="Times New Roman" w:cs="Times New Roman"/>
          <w:bCs/>
          <w:i/>
          <w:sz w:val="28"/>
          <w:szCs w:val="28"/>
        </w:rPr>
        <w:t>О прохождении ГИА при повторном обучении»</w:t>
      </w:r>
      <w:r w:rsidRPr="00B71B94">
        <w:rPr>
          <w:rFonts w:ascii="Times New Roman" w:hAnsi="Times New Roman" w:cs="Times New Roman"/>
          <w:i/>
          <w:spacing w:val="2"/>
          <w:sz w:val="28"/>
          <w:szCs w:val="28"/>
        </w:rPr>
        <w:t>)</w:t>
      </w:r>
      <w:r w:rsidRPr="00B71B94">
        <w:rPr>
          <w:rFonts w:ascii="Times New Roman" w:hAnsi="Times New Roman" w:cs="Times New Roman"/>
          <w:spacing w:val="2"/>
          <w:sz w:val="28"/>
          <w:szCs w:val="28"/>
        </w:rPr>
        <w:t xml:space="preserve"> о</w:t>
      </w:r>
      <w:r w:rsidR="00C24EE2" w:rsidRPr="00B71B94">
        <w:rPr>
          <w:rFonts w:ascii="Times New Roman" w:hAnsi="Times New Roman" w:cs="Times New Roman"/>
          <w:spacing w:val="2"/>
          <w:sz w:val="28"/>
          <w:szCs w:val="28"/>
        </w:rPr>
        <w:t xml:space="preserve">бучающиеся </w:t>
      </w:r>
      <w:r w:rsidR="00167F0C" w:rsidRPr="00B71B94">
        <w:rPr>
          <w:rFonts w:ascii="Times New Roman" w:hAnsi="Times New Roman" w:cs="Times New Roman"/>
          <w:spacing w:val="2"/>
          <w:sz w:val="28"/>
          <w:szCs w:val="28"/>
        </w:rPr>
        <w:t>осваивают образовательную программу в соответствии с учебным планом и в порядке, установленном локальными нормативными актами образовательной организации, и могут быть допущены к ГИА-9 при условии наличия годовых отметок по всем учебным предметам учебного плана за</w:t>
      </w:r>
      <w:proofErr w:type="gramEnd"/>
      <w:r w:rsidR="00167F0C" w:rsidRPr="00B71B94">
        <w:rPr>
          <w:rFonts w:ascii="Times New Roman" w:hAnsi="Times New Roman" w:cs="Times New Roman"/>
          <w:spacing w:val="2"/>
          <w:sz w:val="28"/>
          <w:szCs w:val="28"/>
        </w:rPr>
        <w:t xml:space="preserve"> 9-й класс не ниже </w:t>
      </w:r>
      <w:proofErr w:type="gramStart"/>
      <w:r w:rsidR="00167F0C" w:rsidRPr="00B71B94">
        <w:rPr>
          <w:rFonts w:ascii="Times New Roman" w:hAnsi="Times New Roman" w:cs="Times New Roman"/>
          <w:spacing w:val="2"/>
          <w:sz w:val="28"/>
          <w:szCs w:val="28"/>
        </w:rPr>
        <w:t>удовлетворительных</w:t>
      </w:r>
      <w:proofErr w:type="gramEnd"/>
      <w:r w:rsidR="00167F0C" w:rsidRPr="00B71B94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167F0C" w:rsidRPr="00167F0C" w:rsidRDefault="00167F0C" w:rsidP="009C0C3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proofErr w:type="gramStart"/>
      <w:r w:rsidRPr="00167F0C">
        <w:rPr>
          <w:spacing w:val="2"/>
          <w:sz w:val="28"/>
          <w:szCs w:val="28"/>
        </w:rPr>
        <w:t>Обучающиеся, не прошедшие ГИА-9, могут продолжить обучение в форме семейного образования.</w:t>
      </w:r>
      <w:proofErr w:type="gramEnd"/>
      <w:r w:rsidRPr="00167F0C">
        <w:rPr>
          <w:spacing w:val="2"/>
          <w:sz w:val="28"/>
          <w:szCs w:val="28"/>
        </w:rPr>
        <w:t xml:space="preserve"> В таком случае они вправе пройти промежуточную и государственную итоговую аттестацию экстерном. При этом в качестве результатов промежуточной аттестации экстернам могут быть зачтены отметки, полученные ими в образовательной организации, в которой они ранее проходили обучение и указанные в справке об обучении.</w:t>
      </w:r>
    </w:p>
    <w:p w:rsidR="00167F0C" w:rsidRDefault="00167F0C" w:rsidP="009244E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167F0C">
        <w:rPr>
          <w:rFonts w:ascii="Times New Roman" w:hAnsi="Times New Roman" w:cs="Times New Roman"/>
          <w:spacing w:val="2"/>
          <w:sz w:val="28"/>
          <w:szCs w:val="28"/>
        </w:rPr>
        <w:t>По завершении повторного обучения обучающиеся проходят ГИА-9 по учебным предметам, по которым ими были получены неудовлетворительные результаты. Указанные обучающиеся считаются выпускниками текущего года и проходя</w:t>
      </w:r>
      <w:r w:rsidR="009C0C33">
        <w:rPr>
          <w:rFonts w:ascii="Times New Roman" w:hAnsi="Times New Roman" w:cs="Times New Roman"/>
          <w:spacing w:val="2"/>
          <w:sz w:val="28"/>
          <w:szCs w:val="28"/>
        </w:rPr>
        <w:t>т ГИА-9 в сроки, установленные п</w:t>
      </w:r>
      <w:r w:rsidRPr="00167F0C">
        <w:rPr>
          <w:rFonts w:ascii="Times New Roman" w:hAnsi="Times New Roman" w:cs="Times New Roman"/>
          <w:spacing w:val="2"/>
          <w:sz w:val="28"/>
          <w:szCs w:val="28"/>
        </w:rPr>
        <w:t>орядком проведения государственной итоговой аттестации по образовательным программам основного общего образования,</w:t>
      </w:r>
      <w:r w:rsidR="009C0C33">
        <w:rPr>
          <w:rFonts w:ascii="Times New Roman" w:hAnsi="Times New Roman" w:cs="Times New Roman"/>
          <w:spacing w:val="2"/>
          <w:sz w:val="28"/>
          <w:szCs w:val="28"/>
        </w:rPr>
        <w:br/>
      </w:r>
      <w:r w:rsidRPr="00167F0C">
        <w:rPr>
          <w:rFonts w:ascii="Times New Roman" w:hAnsi="Times New Roman" w:cs="Times New Roman"/>
          <w:spacing w:val="2"/>
          <w:sz w:val="28"/>
          <w:szCs w:val="28"/>
        </w:rPr>
        <w:t>утв</w:t>
      </w:r>
      <w:r w:rsidR="009C0C33">
        <w:rPr>
          <w:rFonts w:ascii="Times New Roman" w:hAnsi="Times New Roman" w:cs="Times New Roman"/>
          <w:spacing w:val="2"/>
          <w:sz w:val="28"/>
          <w:szCs w:val="28"/>
        </w:rPr>
        <w:t>ержденным</w:t>
      </w:r>
      <w:r w:rsidRPr="00167F0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5F62BE">
        <w:rPr>
          <w:rFonts w:ascii="Times New Roman" w:hAnsi="Times New Roman" w:cs="Times New Roman"/>
          <w:spacing w:val="2"/>
          <w:sz w:val="28"/>
          <w:szCs w:val="28"/>
        </w:rPr>
        <w:t>п</w:t>
      </w:r>
      <w:r w:rsidRPr="00167F0C">
        <w:rPr>
          <w:rFonts w:ascii="Times New Roman" w:hAnsi="Times New Roman" w:cs="Times New Roman"/>
          <w:spacing w:val="2"/>
          <w:sz w:val="28"/>
          <w:szCs w:val="28"/>
        </w:rPr>
        <w:t>риказом Минпросвещения России и Рособрнадзора</w:t>
      </w:r>
      <w:r w:rsidR="005F62BE">
        <w:rPr>
          <w:rFonts w:ascii="Times New Roman" w:hAnsi="Times New Roman" w:cs="Times New Roman"/>
          <w:spacing w:val="2"/>
          <w:sz w:val="28"/>
          <w:szCs w:val="28"/>
        </w:rPr>
        <w:br/>
      </w:r>
      <w:r w:rsidRPr="00167F0C">
        <w:rPr>
          <w:rFonts w:ascii="Times New Roman" w:hAnsi="Times New Roman" w:cs="Times New Roman"/>
          <w:spacing w:val="2"/>
          <w:sz w:val="28"/>
          <w:szCs w:val="28"/>
        </w:rPr>
        <w:t>от 07.11.2018</w:t>
      </w:r>
      <w:r w:rsidR="009C0C3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5F62BE">
        <w:rPr>
          <w:rFonts w:ascii="Times New Roman" w:hAnsi="Times New Roman" w:cs="Times New Roman"/>
          <w:spacing w:val="2"/>
          <w:sz w:val="28"/>
          <w:szCs w:val="28"/>
        </w:rPr>
        <w:t>№</w:t>
      </w:r>
      <w:r w:rsidRPr="00167F0C">
        <w:rPr>
          <w:rFonts w:ascii="Times New Roman" w:hAnsi="Times New Roman" w:cs="Times New Roman"/>
          <w:spacing w:val="2"/>
          <w:sz w:val="28"/>
          <w:szCs w:val="28"/>
        </w:rPr>
        <w:t xml:space="preserve"> 189/1513 для данной категории участников. При этом у них отсутствует обязанность повторно проходить итоговое собеседование по русскому языку.</w:t>
      </w:r>
    </w:p>
    <w:p w:rsidR="008111E2" w:rsidRDefault="008111E2" w:rsidP="009244E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sectPr w:rsidR="008111E2" w:rsidSect="00076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F0C"/>
    <w:rsid w:val="00007760"/>
    <w:rsid w:val="00076AE4"/>
    <w:rsid w:val="00167F0C"/>
    <w:rsid w:val="00187693"/>
    <w:rsid w:val="005F62BE"/>
    <w:rsid w:val="00770AD2"/>
    <w:rsid w:val="008111E2"/>
    <w:rsid w:val="009244EE"/>
    <w:rsid w:val="009C0C33"/>
    <w:rsid w:val="009F735A"/>
    <w:rsid w:val="00B6199D"/>
    <w:rsid w:val="00B71B94"/>
    <w:rsid w:val="00C24EE2"/>
    <w:rsid w:val="00D96A8B"/>
    <w:rsid w:val="00EE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167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бычный (веб) Знак"/>
    <w:link w:val="a3"/>
    <w:uiPriority w:val="99"/>
    <w:locked/>
    <w:rsid w:val="00167F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167F0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167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бычный (веб) Знак"/>
    <w:link w:val="a3"/>
    <w:uiPriority w:val="99"/>
    <w:locked/>
    <w:rsid w:val="00167F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167F0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GanchanAA</dc:creator>
  <cp:lastModifiedBy>Третьякова Екатерина Евгеньева</cp:lastModifiedBy>
  <cp:revision>2</cp:revision>
  <cp:lastPrinted>2020-01-30T10:10:00Z</cp:lastPrinted>
  <dcterms:created xsi:type="dcterms:W3CDTF">2020-02-03T05:05:00Z</dcterms:created>
  <dcterms:modified xsi:type="dcterms:W3CDTF">2020-02-03T05:05:00Z</dcterms:modified>
</cp:coreProperties>
</file>