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505" w:rsidRPr="0038083C" w:rsidRDefault="00132505" w:rsidP="00132505">
      <w:pPr>
        <w:jc w:val="center"/>
        <w:rPr>
          <w:b/>
          <w:sz w:val="26"/>
          <w:szCs w:val="26"/>
        </w:rPr>
      </w:pPr>
      <w:r w:rsidRPr="0038083C">
        <w:rPr>
          <w:b/>
          <w:sz w:val="26"/>
          <w:szCs w:val="26"/>
        </w:rPr>
        <w:t xml:space="preserve">Перечень тематических разделов тестовых вопросов для проведения тестирования претендентов на установление полномочий эксперта, привлекаемого Службой по контролю и надзору в сфере образования Ханты-Мансийского автономного округа – Югры </w:t>
      </w:r>
      <w:r>
        <w:rPr>
          <w:b/>
          <w:sz w:val="26"/>
          <w:szCs w:val="26"/>
        </w:rPr>
        <w:t>к</w:t>
      </w:r>
      <w:r w:rsidRPr="0038083C">
        <w:rPr>
          <w:b/>
          <w:sz w:val="26"/>
          <w:szCs w:val="26"/>
        </w:rPr>
        <w:t xml:space="preserve"> проведени</w:t>
      </w:r>
      <w:r>
        <w:rPr>
          <w:b/>
          <w:sz w:val="26"/>
          <w:szCs w:val="26"/>
        </w:rPr>
        <w:t xml:space="preserve">ю </w:t>
      </w:r>
      <w:r w:rsidRPr="0038083C">
        <w:rPr>
          <w:b/>
          <w:sz w:val="26"/>
          <w:szCs w:val="26"/>
        </w:rPr>
        <w:t>аккредитационных экспертиз образовательной деятельности</w:t>
      </w:r>
    </w:p>
    <w:p w:rsidR="00132505" w:rsidRPr="0038083C" w:rsidRDefault="00132505" w:rsidP="00132505">
      <w:pPr>
        <w:rPr>
          <w:b/>
          <w:sz w:val="26"/>
          <w:szCs w:val="26"/>
        </w:rPr>
      </w:pPr>
    </w:p>
    <w:p w:rsidR="00132505" w:rsidRDefault="00132505" w:rsidP="00132505">
      <w:pPr>
        <w:ind w:firstLine="708"/>
        <w:jc w:val="both"/>
        <w:rPr>
          <w:sz w:val="26"/>
          <w:szCs w:val="26"/>
        </w:rPr>
      </w:pPr>
      <w:r w:rsidRPr="0038083C">
        <w:rPr>
          <w:sz w:val="26"/>
          <w:szCs w:val="26"/>
        </w:rPr>
        <w:t xml:space="preserve">1. Государственная аккредитация образовательной деятельности (статья 92 Федерального закона от 29.12.2012 № 273-ФЗ «Об образовании в Российской Федерации» (далее по тексту – </w:t>
      </w:r>
      <w:r>
        <w:rPr>
          <w:sz w:val="26"/>
          <w:szCs w:val="26"/>
        </w:rPr>
        <w:t>Закон об образовании</w:t>
      </w:r>
      <w:r w:rsidRPr="0038083C">
        <w:rPr>
          <w:sz w:val="26"/>
          <w:szCs w:val="26"/>
        </w:rPr>
        <w:t>).</w:t>
      </w:r>
    </w:p>
    <w:p w:rsidR="00132505" w:rsidRPr="00B4498D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2. </w:t>
      </w:r>
      <w:r w:rsidRPr="00B4498D">
        <w:rPr>
          <w:bCs/>
          <w:sz w:val="26"/>
          <w:szCs w:val="26"/>
        </w:rPr>
        <w:t>Федеральные государственные образовательные стандарты и федеральные государственные требования. Образовательные стандарты</w:t>
      </w:r>
      <w:r>
        <w:rPr>
          <w:bCs/>
          <w:sz w:val="26"/>
          <w:szCs w:val="26"/>
        </w:rPr>
        <w:t xml:space="preserve"> </w:t>
      </w:r>
      <w:r w:rsidRPr="00B4498D">
        <w:rPr>
          <w:bCs/>
          <w:sz w:val="26"/>
          <w:szCs w:val="26"/>
        </w:rPr>
        <w:t>(статья 11 Закона об образовании).</w:t>
      </w:r>
    </w:p>
    <w:p w:rsidR="00132505" w:rsidRPr="0038083C" w:rsidRDefault="00132505" w:rsidP="00132505">
      <w:pPr>
        <w:ind w:firstLine="708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3. </w:t>
      </w:r>
      <w:r w:rsidRPr="0038083C">
        <w:rPr>
          <w:bCs/>
          <w:sz w:val="26"/>
          <w:szCs w:val="26"/>
        </w:rPr>
        <w:t>Образовательные программы</w:t>
      </w:r>
      <w:r w:rsidRPr="0038083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(статья 12 </w:t>
      </w:r>
      <w:r w:rsidRPr="0038083C">
        <w:rPr>
          <w:bCs/>
          <w:sz w:val="26"/>
          <w:szCs w:val="26"/>
        </w:rPr>
        <w:t>Закон</w:t>
      </w:r>
      <w:r>
        <w:rPr>
          <w:bCs/>
          <w:sz w:val="26"/>
          <w:szCs w:val="26"/>
        </w:rPr>
        <w:t>а</w:t>
      </w:r>
      <w:r w:rsidRPr="0038083C">
        <w:rPr>
          <w:bCs/>
          <w:sz w:val="26"/>
          <w:szCs w:val="26"/>
        </w:rPr>
        <w:t xml:space="preserve"> об образовании).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4</w:t>
      </w:r>
      <w:r w:rsidRPr="00FE7050">
        <w:rPr>
          <w:sz w:val="26"/>
          <w:szCs w:val="26"/>
        </w:rPr>
        <w:t>. </w:t>
      </w:r>
      <w:r w:rsidRPr="00FE7050">
        <w:rPr>
          <w:bCs/>
          <w:sz w:val="26"/>
          <w:szCs w:val="26"/>
        </w:rPr>
        <w:t>Общие требования к реализации образовательных программ</w:t>
      </w:r>
      <w:r>
        <w:rPr>
          <w:b/>
          <w:bCs/>
          <w:sz w:val="26"/>
          <w:szCs w:val="26"/>
        </w:rPr>
        <w:t xml:space="preserve"> </w:t>
      </w:r>
      <w:r w:rsidRPr="0038083C">
        <w:rPr>
          <w:sz w:val="26"/>
          <w:szCs w:val="26"/>
        </w:rPr>
        <w:t>(статья 1</w:t>
      </w:r>
      <w:r>
        <w:rPr>
          <w:sz w:val="26"/>
          <w:szCs w:val="26"/>
        </w:rPr>
        <w:t>3</w:t>
      </w:r>
      <w:r w:rsidRPr="0038083C">
        <w:rPr>
          <w:sz w:val="26"/>
          <w:szCs w:val="26"/>
        </w:rPr>
        <w:t xml:space="preserve"> </w:t>
      </w:r>
      <w:r w:rsidRPr="0038083C">
        <w:rPr>
          <w:bCs/>
          <w:sz w:val="26"/>
          <w:szCs w:val="26"/>
        </w:rPr>
        <w:t>Закона об образовании).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Pr="00FE7050">
        <w:rPr>
          <w:bCs/>
          <w:sz w:val="26"/>
          <w:szCs w:val="26"/>
        </w:rPr>
        <w:t>.  Сетевая форма реализации образовательных программ (статья 15 Закона об образовании).</w:t>
      </w:r>
    </w:p>
    <w:p w:rsidR="00132505" w:rsidRPr="00FE7050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</w:t>
      </w:r>
      <w:r w:rsidRPr="00FE7050">
        <w:rPr>
          <w:bCs/>
          <w:sz w:val="26"/>
          <w:szCs w:val="26"/>
        </w:rPr>
        <w:t>.</w:t>
      </w:r>
      <w:r w:rsidRPr="00FE7050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FE7050">
        <w:rPr>
          <w:bCs/>
          <w:sz w:val="26"/>
          <w:szCs w:val="26"/>
        </w:rPr>
        <w:t>Реализация образовательных программ с применением электронного обучения и дистанционных образовательных технологий (статья 16 Закона об образовании).</w:t>
      </w:r>
    </w:p>
    <w:p w:rsidR="00132505" w:rsidRPr="00FE7050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</w:t>
      </w:r>
      <w:r w:rsidRPr="00FE7050">
        <w:rPr>
          <w:bCs/>
          <w:sz w:val="26"/>
          <w:szCs w:val="26"/>
        </w:rPr>
        <w:t>. Формы получения образования и формы обучения (статья 17</w:t>
      </w:r>
      <w:r>
        <w:rPr>
          <w:bCs/>
          <w:sz w:val="26"/>
          <w:szCs w:val="26"/>
        </w:rPr>
        <w:t xml:space="preserve"> </w:t>
      </w:r>
      <w:r w:rsidRPr="00FE7050">
        <w:rPr>
          <w:bCs/>
          <w:sz w:val="26"/>
          <w:szCs w:val="26"/>
        </w:rPr>
        <w:t>Закона об образовании).</w:t>
      </w:r>
    </w:p>
    <w:p w:rsidR="00132505" w:rsidRPr="00FE7050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8</w:t>
      </w:r>
      <w:r w:rsidRPr="00FE7050">
        <w:rPr>
          <w:bCs/>
          <w:sz w:val="26"/>
          <w:szCs w:val="26"/>
        </w:rPr>
        <w:t>. Печатные и электронные образовательные и информационные ресурсы (статья 18 Закона об образовании).</w:t>
      </w:r>
    </w:p>
    <w:p w:rsidR="00132505" w:rsidRPr="00FE7050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9</w:t>
      </w:r>
      <w:r w:rsidRPr="00FE7050">
        <w:rPr>
          <w:bCs/>
          <w:sz w:val="26"/>
          <w:szCs w:val="26"/>
        </w:rPr>
        <w:t>.</w:t>
      </w:r>
      <w:r w:rsidRPr="00FE7050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FE7050">
        <w:rPr>
          <w:bCs/>
          <w:sz w:val="26"/>
          <w:szCs w:val="26"/>
        </w:rPr>
        <w:t>Типы образовательных организаций (статья 23 Закона об образовании).</w:t>
      </w:r>
    </w:p>
    <w:p w:rsidR="00132505" w:rsidRPr="00FE7050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10</w:t>
      </w:r>
      <w:r w:rsidRPr="00FE7050">
        <w:rPr>
          <w:bCs/>
          <w:sz w:val="26"/>
          <w:szCs w:val="26"/>
        </w:rPr>
        <w:t>. Компетенция, права, обязанности и ответственность образовательной организации (статья 28 Закона об образовании).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 w:rsidRPr="00FE7050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1</w:t>
      </w:r>
      <w:r w:rsidRPr="00FE7050">
        <w:rPr>
          <w:bCs/>
          <w:sz w:val="26"/>
          <w:szCs w:val="26"/>
        </w:rPr>
        <w:t>. Информационная открытость образовательной организации (статья 29 Закона об образовании).</w:t>
      </w:r>
    </w:p>
    <w:p w:rsidR="00132505" w:rsidRPr="008A681C" w:rsidRDefault="00132505" w:rsidP="00132505">
      <w:pPr>
        <w:ind w:firstLine="708"/>
        <w:jc w:val="both"/>
        <w:rPr>
          <w:bCs/>
          <w:sz w:val="26"/>
          <w:szCs w:val="26"/>
        </w:rPr>
      </w:pPr>
      <w:r w:rsidRPr="008A681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2</w:t>
      </w:r>
      <w:r w:rsidRPr="008A681C">
        <w:rPr>
          <w:bCs/>
          <w:sz w:val="26"/>
          <w:szCs w:val="26"/>
        </w:rPr>
        <w:t>.</w:t>
      </w:r>
      <w:r w:rsidRPr="008A681C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8A681C">
        <w:rPr>
          <w:bCs/>
          <w:sz w:val="26"/>
          <w:szCs w:val="26"/>
        </w:rPr>
        <w:t>Локальные нормативные акты, содержащие нормы, регулирующие образовательные отношения (статья 30 Закона об образовании).</w:t>
      </w:r>
    </w:p>
    <w:p w:rsidR="00132505" w:rsidRPr="000111DC" w:rsidRDefault="00132505" w:rsidP="00132505">
      <w:pPr>
        <w:ind w:firstLine="708"/>
        <w:jc w:val="both"/>
        <w:rPr>
          <w:bCs/>
          <w:sz w:val="26"/>
          <w:szCs w:val="26"/>
          <w:highlight w:val="yellow"/>
        </w:rPr>
      </w:pPr>
      <w:r w:rsidRPr="008A681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3</w:t>
      </w:r>
      <w:r w:rsidRPr="008A681C">
        <w:rPr>
          <w:bCs/>
          <w:sz w:val="26"/>
          <w:szCs w:val="26"/>
        </w:rPr>
        <w:t>.</w:t>
      </w:r>
      <w:r w:rsidRPr="008A681C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8A681C">
        <w:rPr>
          <w:bCs/>
          <w:sz w:val="26"/>
          <w:szCs w:val="26"/>
        </w:rPr>
        <w:t>Право на занятие педагогической деятельн</w:t>
      </w:r>
      <w:r w:rsidRPr="000111DC">
        <w:rPr>
          <w:bCs/>
          <w:sz w:val="26"/>
          <w:szCs w:val="26"/>
        </w:rPr>
        <w:t>остью</w:t>
      </w:r>
      <w:r>
        <w:rPr>
          <w:bCs/>
          <w:sz w:val="26"/>
          <w:szCs w:val="26"/>
        </w:rPr>
        <w:t xml:space="preserve">, квалификация педагогических работников </w:t>
      </w:r>
      <w:r w:rsidRPr="000111DC">
        <w:rPr>
          <w:bCs/>
          <w:sz w:val="26"/>
          <w:szCs w:val="26"/>
        </w:rPr>
        <w:t xml:space="preserve"> (статья 46 Закона об образовании; приказ Министерства здравоохранения и социального развития Российской Федерации от 26.08.2010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образования»; профессиональные стандарты (приказы Минтруда </w:t>
      </w:r>
      <w:r>
        <w:rPr>
          <w:bCs/>
          <w:sz w:val="26"/>
          <w:szCs w:val="26"/>
        </w:rPr>
        <w:t>России</w:t>
      </w:r>
      <w:r w:rsidRPr="000111DC">
        <w:rPr>
          <w:bCs/>
          <w:sz w:val="26"/>
          <w:szCs w:val="26"/>
        </w:rPr>
        <w:t>).</w:t>
      </w:r>
    </w:p>
    <w:p w:rsidR="00132505" w:rsidRPr="008A681C" w:rsidRDefault="00132505" w:rsidP="00132505">
      <w:pPr>
        <w:ind w:firstLine="708"/>
        <w:jc w:val="both"/>
        <w:rPr>
          <w:bCs/>
          <w:sz w:val="26"/>
          <w:szCs w:val="26"/>
        </w:rPr>
      </w:pPr>
      <w:r w:rsidRPr="008A681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4</w:t>
      </w:r>
      <w:r w:rsidRPr="008A681C">
        <w:rPr>
          <w:bCs/>
          <w:sz w:val="26"/>
          <w:szCs w:val="26"/>
        </w:rPr>
        <w:t>.</w:t>
      </w:r>
      <w:r w:rsidRPr="008A681C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8A681C">
        <w:rPr>
          <w:bCs/>
          <w:sz w:val="26"/>
          <w:szCs w:val="26"/>
        </w:rPr>
        <w:t>Промежуточная аттестация обучающихся (статья 58 Закона об образовании).</w:t>
      </w:r>
    </w:p>
    <w:p w:rsidR="00132505" w:rsidRPr="008A681C" w:rsidRDefault="00132505" w:rsidP="00132505">
      <w:pPr>
        <w:ind w:firstLine="708"/>
        <w:jc w:val="both"/>
        <w:rPr>
          <w:bCs/>
          <w:sz w:val="26"/>
          <w:szCs w:val="26"/>
        </w:rPr>
      </w:pPr>
      <w:r w:rsidRPr="008A681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5</w:t>
      </w:r>
      <w:r w:rsidRPr="008A681C">
        <w:rPr>
          <w:bCs/>
          <w:sz w:val="26"/>
          <w:szCs w:val="26"/>
        </w:rPr>
        <w:t>.</w:t>
      </w:r>
      <w:r w:rsidRPr="008A681C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8A681C">
        <w:rPr>
          <w:bCs/>
          <w:sz w:val="26"/>
          <w:szCs w:val="26"/>
        </w:rPr>
        <w:t>Итоговая аттестация (статья 59 Закона об образовании).</w:t>
      </w:r>
    </w:p>
    <w:p w:rsidR="00132505" w:rsidRPr="008A681C" w:rsidRDefault="00132505" w:rsidP="00132505">
      <w:pPr>
        <w:ind w:firstLine="708"/>
        <w:jc w:val="both"/>
        <w:rPr>
          <w:bCs/>
          <w:sz w:val="26"/>
          <w:szCs w:val="26"/>
        </w:rPr>
      </w:pPr>
      <w:r w:rsidRPr="008A681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6</w:t>
      </w:r>
      <w:r w:rsidRPr="008A681C">
        <w:rPr>
          <w:bCs/>
          <w:sz w:val="26"/>
          <w:szCs w:val="26"/>
        </w:rPr>
        <w:t>.</w:t>
      </w:r>
      <w:r w:rsidRPr="008A681C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8A681C">
        <w:rPr>
          <w:bCs/>
          <w:sz w:val="26"/>
          <w:szCs w:val="26"/>
        </w:rPr>
        <w:t>Документы об образовании и (или) о квалификации. Документы об обучении (статья 60 Закона об образовании).</w:t>
      </w:r>
    </w:p>
    <w:p w:rsidR="00132505" w:rsidRPr="008A681C" w:rsidRDefault="00132505" w:rsidP="00132505">
      <w:pPr>
        <w:ind w:firstLine="708"/>
        <w:jc w:val="both"/>
        <w:rPr>
          <w:bCs/>
          <w:sz w:val="26"/>
          <w:szCs w:val="26"/>
        </w:rPr>
      </w:pPr>
      <w:r w:rsidRPr="008A681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7</w:t>
      </w:r>
      <w:r w:rsidRPr="008A681C">
        <w:rPr>
          <w:bCs/>
          <w:sz w:val="26"/>
          <w:szCs w:val="26"/>
        </w:rPr>
        <w:t>. Общее образование (статья 63 Закона об образовании).</w:t>
      </w:r>
    </w:p>
    <w:p w:rsidR="00132505" w:rsidRPr="008A681C" w:rsidRDefault="00132505" w:rsidP="00132505">
      <w:pPr>
        <w:ind w:firstLine="708"/>
        <w:jc w:val="both"/>
        <w:rPr>
          <w:bCs/>
          <w:sz w:val="26"/>
          <w:szCs w:val="26"/>
        </w:rPr>
      </w:pPr>
      <w:r w:rsidRPr="008A681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8</w:t>
      </w:r>
      <w:r w:rsidRPr="008A681C">
        <w:rPr>
          <w:bCs/>
          <w:sz w:val="26"/>
          <w:szCs w:val="26"/>
        </w:rPr>
        <w:t>. Начальное общее, основное общее и среднее общее образование (статья 66 Закона об образовании).</w:t>
      </w:r>
    </w:p>
    <w:p w:rsidR="00132505" w:rsidRPr="008A681C" w:rsidRDefault="00132505" w:rsidP="00132505">
      <w:pPr>
        <w:ind w:firstLine="708"/>
        <w:jc w:val="both"/>
        <w:rPr>
          <w:bCs/>
          <w:sz w:val="26"/>
          <w:szCs w:val="26"/>
        </w:rPr>
      </w:pPr>
      <w:r w:rsidRPr="008A681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9</w:t>
      </w:r>
      <w:r w:rsidRPr="008A681C">
        <w:rPr>
          <w:bCs/>
          <w:sz w:val="26"/>
          <w:szCs w:val="26"/>
        </w:rPr>
        <w:t>.</w:t>
      </w:r>
      <w:r w:rsidRPr="008A681C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8A681C">
        <w:rPr>
          <w:bCs/>
          <w:sz w:val="26"/>
          <w:szCs w:val="26"/>
        </w:rPr>
        <w:t>Среднее профессиональное образование (статья 68 Закона об образовании).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20</w:t>
      </w:r>
      <w:r w:rsidRPr="008A681C">
        <w:rPr>
          <w:bCs/>
          <w:sz w:val="26"/>
          <w:szCs w:val="26"/>
        </w:rPr>
        <w:t>. Имущество образовательных организаций (статья 102</w:t>
      </w:r>
      <w:r>
        <w:rPr>
          <w:bCs/>
          <w:sz w:val="26"/>
          <w:szCs w:val="26"/>
        </w:rPr>
        <w:t xml:space="preserve"> Закона об образовании).</w:t>
      </w:r>
    </w:p>
    <w:p w:rsidR="00132505" w:rsidRPr="00145DDD" w:rsidRDefault="00132505" w:rsidP="00132505">
      <w:pPr>
        <w:ind w:firstLine="708"/>
        <w:jc w:val="both"/>
        <w:rPr>
          <w:bCs/>
          <w:sz w:val="26"/>
          <w:szCs w:val="26"/>
        </w:rPr>
      </w:pPr>
      <w:r w:rsidRPr="00145DDD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1</w:t>
      </w:r>
      <w:r w:rsidRPr="00145DDD">
        <w:rPr>
          <w:bCs/>
          <w:sz w:val="26"/>
          <w:szCs w:val="26"/>
        </w:rPr>
        <w:t>. 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образования»).</w:t>
      </w:r>
    </w:p>
    <w:p w:rsidR="00132505" w:rsidRPr="00145DDD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22</w:t>
      </w:r>
      <w:r w:rsidRPr="00145DDD">
        <w:rPr>
          <w:bCs/>
          <w:sz w:val="26"/>
          <w:szCs w:val="26"/>
        </w:rPr>
        <w:t>. Порядок организации и осуществления образовательной деятельности по образовательным программам среднего профессионального образования» (приказ Минобрнауки России от 14.06.2013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образования»).</w:t>
      </w:r>
    </w:p>
    <w:p w:rsidR="00132505" w:rsidRPr="00145DDD" w:rsidRDefault="00132505" w:rsidP="00132505">
      <w:pPr>
        <w:ind w:firstLine="708"/>
        <w:jc w:val="both"/>
        <w:rPr>
          <w:bCs/>
          <w:sz w:val="26"/>
          <w:szCs w:val="26"/>
        </w:rPr>
      </w:pPr>
      <w:r w:rsidRPr="00145DDD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3</w:t>
      </w:r>
      <w:r w:rsidRPr="00145DDD">
        <w:rPr>
          <w:bCs/>
          <w:sz w:val="26"/>
          <w:szCs w:val="26"/>
        </w:rPr>
        <w:t>. Требования Федеральных государственных образовательных стандартов в отношении уровней общего образования (приказы Минобрнауки России об утверждении ФГОС от 06.10.20109 № 373, от 17.05.2012413, от 17.12.2010 № 1897).</w:t>
      </w:r>
    </w:p>
    <w:p w:rsidR="00132505" w:rsidRPr="00FE7050" w:rsidRDefault="00132505" w:rsidP="00132505">
      <w:pPr>
        <w:ind w:firstLine="708"/>
        <w:jc w:val="both"/>
        <w:rPr>
          <w:bCs/>
          <w:sz w:val="26"/>
          <w:szCs w:val="26"/>
        </w:rPr>
      </w:pPr>
      <w:r w:rsidRPr="00145DDD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4</w:t>
      </w:r>
      <w:r w:rsidRPr="00145DDD">
        <w:rPr>
          <w:bCs/>
          <w:sz w:val="26"/>
          <w:szCs w:val="26"/>
        </w:rPr>
        <w:t>. Требования Федеральных государственных образовательных стандартов в отношении направлений подготовки, специальностей среднего профессионального образования (приказы Минобрнауки России об утверждении ФГОС).</w:t>
      </w:r>
    </w:p>
    <w:p w:rsidR="00132505" w:rsidRPr="0038083C" w:rsidRDefault="00132505" w:rsidP="00132505">
      <w:pPr>
        <w:ind w:firstLine="708"/>
        <w:jc w:val="both"/>
        <w:rPr>
          <w:bCs/>
          <w:sz w:val="26"/>
          <w:szCs w:val="26"/>
        </w:rPr>
      </w:pPr>
      <w:r w:rsidRPr="0038083C">
        <w:rPr>
          <w:sz w:val="26"/>
          <w:szCs w:val="26"/>
        </w:rPr>
        <w:t>2</w:t>
      </w:r>
      <w:r>
        <w:rPr>
          <w:sz w:val="26"/>
          <w:szCs w:val="26"/>
        </w:rPr>
        <w:t>5</w:t>
      </w:r>
      <w:r w:rsidRPr="0038083C">
        <w:rPr>
          <w:sz w:val="26"/>
          <w:szCs w:val="26"/>
        </w:rPr>
        <w:t xml:space="preserve">. Порядок проведения Аккредитационной экспертизы (раздел 4 </w:t>
      </w:r>
      <w:r w:rsidRPr="0038083C">
        <w:rPr>
          <w:bCs/>
          <w:sz w:val="26"/>
          <w:szCs w:val="26"/>
        </w:rPr>
        <w:t>Положения о государственной аккредитации образовательной деятельности, утвержденного постановлением Правительства Российской Федерации от 18.11.2013 № 1039).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26</w:t>
      </w:r>
      <w:r w:rsidRPr="0038083C">
        <w:rPr>
          <w:bCs/>
          <w:sz w:val="26"/>
          <w:szCs w:val="26"/>
        </w:rPr>
        <w:t>. Формы отчета об аккредитационной экспертизе и заключения экспертов и (или) представителей экспертных организаций, составленных по результатам аккредитационной</w:t>
      </w:r>
      <w:r>
        <w:rPr>
          <w:bCs/>
          <w:sz w:val="26"/>
          <w:szCs w:val="26"/>
        </w:rPr>
        <w:t xml:space="preserve"> экспертизы (приказ Минобрнауки России от 17.01.2017 № 24 «Об утверждении форм</w:t>
      </w:r>
      <w:r w:rsidRPr="004572CC">
        <w:rPr>
          <w:bCs/>
          <w:sz w:val="26"/>
          <w:szCs w:val="26"/>
        </w:rPr>
        <w:t xml:space="preserve"> отчета об аккредитационной экспертизе и заключения экспертов и (или) представителей экспертных организаций, составленн</w:t>
      </w:r>
      <w:r>
        <w:rPr>
          <w:bCs/>
          <w:sz w:val="26"/>
          <w:szCs w:val="26"/>
        </w:rPr>
        <w:t>ого</w:t>
      </w:r>
      <w:r w:rsidRPr="004572CC">
        <w:rPr>
          <w:bCs/>
          <w:sz w:val="26"/>
          <w:szCs w:val="26"/>
        </w:rPr>
        <w:t xml:space="preserve"> по результатам аккредитационной экспертизы</w:t>
      </w:r>
      <w:r>
        <w:rPr>
          <w:bCs/>
          <w:sz w:val="26"/>
          <w:szCs w:val="26"/>
        </w:rPr>
        <w:t>»).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27. Перечень документов и материалов, необходимых для проведения </w:t>
      </w:r>
      <w:r w:rsidRPr="004572CC">
        <w:rPr>
          <w:bCs/>
          <w:sz w:val="26"/>
          <w:szCs w:val="26"/>
        </w:rPr>
        <w:t>аккредитационной экспертизы</w:t>
      </w:r>
      <w:r>
        <w:rPr>
          <w:bCs/>
          <w:sz w:val="26"/>
          <w:szCs w:val="26"/>
        </w:rPr>
        <w:t xml:space="preserve"> с выездом (без выезда) в организацию, осуществляющую образовательную деятельность, или ее филиал (</w:t>
      </w:r>
      <w:r w:rsidRPr="004572CC">
        <w:rPr>
          <w:bCs/>
          <w:sz w:val="26"/>
          <w:szCs w:val="26"/>
        </w:rPr>
        <w:t>приказ Минобрн</w:t>
      </w:r>
      <w:r>
        <w:rPr>
          <w:bCs/>
          <w:sz w:val="26"/>
          <w:szCs w:val="26"/>
        </w:rPr>
        <w:t xml:space="preserve">ауки России от 09.11.2016 № 1385 «Об утверждении перечней </w:t>
      </w:r>
      <w:r w:rsidRPr="003946E2">
        <w:rPr>
          <w:bCs/>
          <w:sz w:val="26"/>
          <w:szCs w:val="26"/>
        </w:rPr>
        <w:t>документов и материалов, необходимых для проведения аккредитационной экспертизы с выездом (без выезда) в организацию, осуществляющую образовательную деятельность, или ее филиал</w:t>
      </w:r>
      <w:r>
        <w:rPr>
          <w:bCs/>
          <w:sz w:val="26"/>
          <w:szCs w:val="26"/>
        </w:rPr>
        <w:t>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28. Порядок работы экспертов и (или) представителей экспертных организаций, включенных в состав экспертной группы, при проведении </w:t>
      </w:r>
      <w:r w:rsidRPr="004572CC">
        <w:rPr>
          <w:bCs/>
          <w:sz w:val="26"/>
          <w:szCs w:val="26"/>
        </w:rPr>
        <w:t>аккредитационной экспертизы</w:t>
      </w:r>
      <w:r>
        <w:rPr>
          <w:bCs/>
          <w:sz w:val="26"/>
          <w:szCs w:val="26"/>
        </w:rPr>
        <w:t xml:space="preserve"> (</w:t>
      </w:r>
      <w:r w:rsidRPr="004572CC">
        <w:rPr>
          <w:bCs/>
          <w:sz w:val="26"/>
          <w:szCs w:val="26"/>
        </w:rPr>
        <w:t>пр</w:t>
      </w:r>
      <w:r>
        <w:rPr>
          <w:bCs/>
          <w:sz w:val="26"/>
          <w:szCs w:val="26"/>
        </w:rPr>
        <w:t>иказ Минобрнауки России от 09.11.2016 № 1386</w:t>
      </w:r>
      <w:r w:rsidRPr="004572CC">
        <w:rPr>
          <w:bCs/>
          <w:sz w:val="26"/>
          <w:szCs w:val="26"/>
        </w:rPr>
        <w:t xml:space="preserve"> «Об утверждении </w:t>
      </w:r>
      <w:r>
        <w:rPr>
          <w:bCs/>
          <w:sz w:val="26"/>
          <w:szCs w:val="26"/>
        </w:rPr>
        <w:t>поряд</w:t>
      </w:r>
      <w:r w:rsidRPr="004572CC">
        <w:rPr>
          <w:bCs/>
          <w:sz w:val="26"/>
          <w:szCs w:val="26"/>
        </w:rPr>
        <w:t>к</w:t>
      </w:r>
      <w:r>
        <w:rPr>
          <w:bCs/>
          <w:sz w:val="26"/>
          <w:szCs w:val="26"/>
        </w:rPr>
        <w:t>а работы экспертов и (или)</w:t>
      </w:r>
      <w:r w:rsidRPr="004572CC">
        <w:rPr>
          <w:bCs/>
          <w:sz w:val="26"/>
          <w:szCs w:val="26"/>
        </w:rPr>
        <w:t xml:space="preserve"> представителей экспертных организаций, включенных в состав экспертной группы, при проведении аккредитационной экспертизы»).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29. Квалификационные требования к экспертам, требования к экспертным организациям, привлекаемым для проведения </w:t>
      </w:r>
      <w:r w:rsidRPr="003946E2">
        <w:rPr>
          <w:bCs/>
          <w:sz w:val="26"/>
          <w:szCs w:val="26"/>
        </w:rPr>
        <w:t>аккредитационной экспертизы</w:t>
      </w:r>
      <w:r>
        <w:rPr>
          <w:bCs/>
          <w:sz w:val="26"/>
          <w:szCs w:val="26"/>
        </w:rPr>
        <w:t xml:space="preserve"> (приказ Минобрнауки России от 20.05</w:t>
      </w:r>
      <w:r w:rsidRPr="003946E2">
        <w:rPr>
          <w:bCs/>
          <w:sz w:val="26"/>
          <w:szCs w:val="26"/>
        </w:rPr>
        <w:t>.201</w:t>
      </w:r>
      <w:r>
        <w:rPr>
          <w:bCs/>
          <w:sz w:val="26"/>
          <w:szCs w:val="26"/>
        </w:rPr>
        <w:t xml:space="preserve">4 № 556 </w:t>
      </w:r>
      <w:r w:rsidRPr="003946E2">
        <w:rPr>
          <w:bCs/>
          <w:sz w:val="26"/>
          <w:szCs w:val="26"/>
        </w:rPr>
        <w:t>«Об утверждении квалификационных требований к экспертам, требований к экспертным организациям, порядка их аккредитации, в том числе порядка ведения реестра экспертов и экспертных организаций, порядка отбора экспертов и экспертных организаций для проведен</w:t>
      </w:r>
      <w:r>
        <w:rPr>
          <w:bCs/>
          <w:sz w:val="26"/>
          <w:szCs w:val="26"/>
        </w:rPr>
        <w:t>ия аккредитационной экспертизы»).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30. Порядок аккредитации экспертов и экспертных организаций, </w:t>
      </w:r>
      <w:r w:rsidRPr="003946E2">
        <w:rPr>
          <w:bCs/>
          <w:sz w:val="26"/>
          <w:szCs w:val="26"/>
        </w:rPr>
        <w:t>привлекаемым для проведения аккредитационной экспертизы</w:t>
      </w:r>
      <w:r>
        <w:rPr>
          <w:bCs/>
          <w:sz w:val="26"/>
          <w:szCs w:val="26"/>
        </w:rPr>
        <w:t xml:space="preserve"> (приказ Минобрнауки России от 20.05</w:t>
      </w:r>
      <w:r w:rsidRPr="003946E2">
        <w:rPr>
          <w:bCs/>
          <w:sz w:val="26"/>
          <w:szCs w:val="26"/>
        </w:rPr>
        <w:t>.201</w:t>
      </w:r>
      <w:r>
        <w:rPr>
          <w:bCs/>
          <w:sz w:val="26"/>
          <w:szCs w:val="26"/>
        </w:rPr>
        <w:t xml:space="preserve">4 № 556 </w:t>
      </w:r>
      <w:r w:rsidRPr="003946E2">
        <w:rPr>
          <w:bCs/>
          <w:sz w:val="26"/>
          <w:szCs w:val="26"/>
        </w:rPr>
        <w:t>«Об утверждении квалификационных требований к экспертам, требований к экспертным организациям, порядка их аккредитации, в том числе порядка ведения реестра экспертов и экспертных организаций, порядка отбора экспертов и экспертных организаций для проведен</w:t>
      </w:r>
      <w:r>
        <w:rPr>
          <w:bCs/>
          <w:sz w:val="26"/>
          <w:szCs w:val="26"/>
        </w:rPr>
        <w:t>ия аккредитационной экспертизы»).</w:t>
      </w:r>
    </w:p>
    <w:p w:rsidR="00132505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31. Требования Федеральных государственных образовательных стандартов в отношении уровней общего образования (приказы Минобрнауки </w:t>
      </w:r>
      <w:r w:rsidRPr="00433F05">
        <w:rPr>
          <w:bCs/>
          <w:sz w:val="26"/>
          <w:szCs w:val="26"/>
        </w:rPr>
        <w:t xml:space="preserve">России </w:t>
      </w:r>
      <w:r>
        <w:rPr>
          <w:bCs/>
          <w:sz w:val="26"/>
          <w:szCs w:val="26"/>
        </w:rPr>
        <w:t>об утверждении ФГОС от 06.10.20109 № 373, от 17.05.2012413, от 17.12.2010 № 1897).</w:t>
      </w:r>
    </w:p>
    <w:p w:rsidR="00132505" w:rsidRPr="00145DDD" w:rsidRDefault="00132505" w:rsidP="00132505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32. Т</w:t>
      </w:r>
      <w:r w:rsidRPr="00E26232">
        <w:rPr>
          <w:bCs/>
          <w:sz w:val="26"/>
          <w:szCs w:val="26"/>
        </w:rPr>
        <w:t>ребовани</w:t>
      </w:r>
      <w:r>
        <w:rPr>
          <w:bCs/>
          <w:sz w:val="26"/>
          <w:szCs w:val="26"/>
        </w:rPr>
        <w:t>я</w:t>
      </w:r>
      <w:r w:rsidRPr="00E26232">
        <w:rPr>
          <w:bCs/>
          <w:sz w:val="26"/>
          <w:szCs w:val="26"/>
        </w:rPr>
        <w:t xml:space="preserve"> Федеральных государственных образовательных стандартов в отношении </w:t>
      </w:r>
      <w:r>
        <w:rPr>
          <w:bCs/>
          <w:sz w:val="26"/>
          <w:szCs w:val="26"/>
        </w:rPr>
        <w:t xml:space="preserve">направлений подготовки, специальностей среднего профессионального </w:t>
      </w:r>
      <w:r w:rsidRPr="00E26232">
        <w:rPr>
          <w:bCs/>
          <w:sz w:val="26"/>
          <w:szCs w:val="26"/>
        </w:rPr>
        <w:t xml:space="preserve">образования (приказы Минобрнауки </w:t>
      </w:r>
      <w:r w:rsidRPr="00433F05">
        <w:rPr>
          <w:bCs/>
          <w:sz w:val="26"/>
          <w:szCs w:val="26"/>
        </w:rPr>
        <w:t xml:space="preserve">России </w:t>
      </w:r>
      <w:r w:rsidRPr="00E26232">
        <w:rPr>
          <w:bCs/>
          <w:sz w:val="26"/>
          <w:szCs w:val="26"/>
        </w:rPr>
        <w:t>об утверждении ФГОС).</w:t>
      </w:r>
    </w:p>
    <w:p w:rsidR="005424EF" w:rsidRDefault="005424EF">
      <w:bookmarkStart w:id="0" w:name="_GoBack"/>
      <w:bookmarkEnd w:id="0"/>
    </w:p>
    <w:sectPr w:rsidR="005424EF" w:rsidSect="000111DC">
      <w:headerReference w:type="default" r:id="rId4"/>
      <w:pgSz w:w="11906" w:h="16838"/>
      <w:pgMar w:top="1247" w:right="1276" w:bottom="1191" w:left="1559" w:header="1134" w:footer="709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301409"/>
      <w:docPartObj>
        <w:docPartGallery w:val="Page Numbers (Top of Page)"/>
        <w:docPartUnique/>
      </w:docPartObj>
    </w:sdtPr>
    <w:sdtEndPr/>
    <w:sdtContent>
      <w:p w:rsidR="00BC3877" w:rsidRDefault="001325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C3877" w:rsidRDefault="001325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2F3"/>
    <w:rsid w:val="00132505"/>
    <w:rsid w:val="005424EF"/>
    <w:rsid w:val="0093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73C71-C1E3-4C80-B7E1-8C41ABD72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25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32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5717</Characters>
  <Application>Microsoft Office Word</Application>
  <DocSecurity>0</DocSecurity>
  <Lines>47</Lines>
  <Paragraphs>13</Paragraphs>
  <ScaleCrop>false</ScaleCrop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Анастасия Васильевна</dc:creator>
  <cp:keywords/>
  <dc:description/>
  <cp:lastModifiedBy>Сергеева Анастасия Васильевна</cp:lastModifiedBy>
  <cp:revision>2</cp:revision>
  <dcterms:created xsi:type="dcterms:W3CDTF">2019-03-15T06:22:00Z</dcterms:created>
  <dcterms:modified xsi:type="dcterms:W3CDTF">2019-03-15T06:22:00Z</dcterms:modified>
</cp:coreProperties>
</file>