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15F2" w:rsidRPr="00A915F2" w:rsidRDefault="00A915F2" w:rsidP="00A915F2">
      <w:pPr>
        <w:widowControl w:val="0"/>
        <w:autoSpaceDE w:val="0"/>
        <w:autoSpaceDN w:val="0"/>
        <w:adjustRightInd w:val="0"/>
        <w:spacing w:after="0" w:line="240" w:lineRule="auto"/>
        <w:jc w:val="right"/>
        <w:outlineLvl w:val="1"/>
        <w:rPr>
          <w:rFonts w:ascii="Times New Roman" w:eastAsia="Calibri" w:hAnsi="Times New Roman" w:cs="Times New Roman"/>
          <w:sz w:val="24"/>
          <w:szCs w:val="24"/>
          <w:lang w:eastAsia="ru-RU"/>
        </w:rPr>
      </w:pPr>
      <w:r w:rsidRPr="00A915F2">
        <w:rPr>
          <w:rFonts w:ascii="Times New Roman" w:eastAsia="Calibri" w:hAnsi="Times New Roman" w:cs="Times New Roman"/>
          <w:sz w:val="24"/>
          <w:szCs w:val="24"/>
          <w:lang w:eastAsia="ru-RU"/>
        </w:rPr>
        <w:t>Приложение</w:t>
      </w:r>
    </w:p>
    <w:p w:rsidR="00A915F2" w:rsidRPr="00A915F2" w:rsidRDefault="00A915F2" w:rsidP="00A915F2">
      <w:pPr>
        <w:widowControl w:val="0"/>
        <w:autoSpaceDE w:val="0"/>
        <w:autoSpaceDN w:val="0"/>
        <w:adjustRightInd w:val="0"/>
        <w:spacing w:after="0" w:line="240" w:lineRule="auto"/>
        <w:jc w:val="right"/>
        <w:outlineLvl w:val="1"/>
        <w:rPr>
          <w:rFonts w:ascii="Times New Roman" w:eastAsia="Calibri" w:hAnsi="Times New Roman" w:cs="Times New Roman"/>
          <w:sz w:val="24"/>
          <w:szCs w:val="24"/>
          <w:lang w:eastAsia="ru-RU"/>
        </w:rPr>
      </w:pPr>
      <w:r w:rsidRPr="00A915F2">
        <w:rPr>
          <w:rFonts w:ascii="Times New Roman" w:eastAsia="Calibri" w:hAnsi="Times New Roman" w:cs="Times New Roman"/>
          <w:sz w:val="24"/>
          <w:szCs w:val="24"/>
          <w:lang w:eastAsia="ru-RU"/>
        </w:rPr>
        <w:t xml:space="preserve">к приказу Службы по контролю и надзору </w:t>
      </w:r>
    </w:p>
    <w:p w:rsidR="00A915F2" w:rsidRPr="00A915F2" w:rsidRDefault="00A915F2" w:rsidP="00A915F2">
      <w:pPr>
        <w:widowControl w:val="0"/>
        <w:autoSpaceDE w:val="0"/>
        <w:autoSpaceDN w:val="0"/>
        <w:adjustRightInd w:val="0"/>
        <w:spacing w:after="0" w:line="240" w:lineRule="auto"/>
        <w:jc w:val="right"/>
        <w:outlineLvl w:val="1"/>
        <w:rPr>
          <w:rFonts w:ascii="Times New Roman" w:eastAsia="Calibri" w:hAnsi="Times New Roman" w:cs="Times New Roman"/>
          <w:sz w:val="24"/>
          <w:szCs w:val="24"/>
          <w:lang w:eastAsia="ru-RU"/>
        </w:rPr>
      </w:pPr>
      <w:r w:rsidRPr="00A915F2">
        <w:rPr>
          <w:rFonts w:ascii="Times New Roman" w:eastAsia="Calibri" w:hAnsi="Times New Roman" w:cs="Times New Roman"/>
          <w:sz w:val="24"/>
          <w:szCs w:val="24"/>
          <w:lang w:eastAsia="ru-RU"/>
        </w:rPr>
        <w:t xml:space="preserve">в сфере образования Ханты-Мансийского </w:t>
      </w:r>
    </w:p>
    <w:p w:rsidR="00A915F2" w:rsidRPr="00A915F2" w:rsidRDefault="00A915F2" w:rsidP="00A915F2">
      <w:pPr>
        <w:widowControl w:val="0"/>
        <w:autoSpaceDE w:val="0"/>
        <w:autoSpaceDN w:val="0"/>
        <w:adjustRightInd w:val="0"/>
        <w:spacing w:after="0" w:line="240" w:lineRule="auto"/>
        <w:jc w:val="right"/>
        <w:outlineLvl w:val="1"/>
        <w:rPr>
          <w:rFonts w:ascii="Times New Roman" w:eastAsia="Calibri" w:hAnsi="Times New Roman" w:cs="Times New Roman"/>
          <w:sz w:val="24"/>
          <w:szCs w:val="24"/>
          <w:lang w:eastAsia="ru-RU"/>
        </w:rPr>
      </w:pPr>
      <w:r w:rsidRPr="00A915F2">
        <w:rPr>
          <w:rFonts w:ascii="Times New Roman" w:eastAsia="Calibri" w:hAnsi="Times New Roman" w:cs="Times New Roman"/>
          <w:sz w:val="24"/>
          <w:szCs w:val="24"/>
          <w:lang w:eastAsia="ru-RU"/>
        </w:rPr>
        <w:t xml:space="preserve">автономного округа – Югры </w:t>
      </w:r>
    </w:p>
    <w:p w:rsidR="00A915F2" w:rsidRPr="00A915F2" w:rsidRDefault="00A915F2" w:rsidP="00A915F2">
      <w:pPr>
        <w:widowControl w:val="0"/>
        <w:autoSpaceDE w:val="0"/>
        <w:autoSpaceDN w:val="0"/>
        <w:adjustRightInd w:val="0"/>
        <w:spacing w:after="0" w:line="240" w:lineRule="auto"/>
        <w:jc w:val="right"/>
        <w:outlineLvl w:val="1"/>
        <w:rPr>
          <w:rFonts w:ascii="Times New Roman" w:eastAsia="Calibri" w:hAnsi="Times New Roman" w:cs="Times New Roman"/>
          <w:b/>
          <w:sz w:val="26"/>
          <w:szCs w:val="26"/>
          <w:lang w:eastAsia="ru-RU"/>
        </w:rPr>
      </w:pPr>
      <w:r w:rsidRPr="00A915F2">
        <w:rPr>
          <w:rFonts w:ascii="Times New Roman" w:eastAsia="Calibri" w:hAnsi="Times New Roman" w:cs="Times New Roman"/>
          <w:sz w:val="24"/>
          <w:szCs w:val="24"/>
          <w:lang w:eastAsia="ru-RU"/>
        </w:rPr>
        <w:t>от 03.03.2017 №30-ОД-309</w:t>
      </w:r>
    </w:p>
    <w:p w:rsidR="00A915F2" w:rsidRPr="00744094" w:rsidRDefault="00A915F2" w:rsidP="00A915F2">
      <w:pPr>
        <w:widowControl w:val="0"/>
        <w:autoSpaceDE w:val="0"/>
        <w:autoSpaceDN w:val="0"/>
        <w:adjustRightInd w:val="0"/>
        <w:spacing w:after="0" w:line="240" w:lineRule="auto"/>
        <w:jc w:val="center"/>
        <w:outlineLvl w:val="1"/>
        <w:rPr>
          <w:rFonts w:ascii="Times New Roman" w:eastAsia="Calibri" w:hAnsi="Times New Roman" w:cs="Times New Roman"/>
          <w:sz w:val="26"/>
          <w:szCs w:val="26"/>
          <w:lang w:eastAsia="ru-RU"/>
        </w:rPr>
      </w:pPr>
    </w:p>
    <w:p w:rsidR="00A915F2" w:rsidRPr="00744094" w:rsidRDefault="00A915F2" w:rsidP="00A915F2">
      <w:pPr>
        <w:widowControl w:val="0"/>
        <w:autoSpaceDE w:val="0"/>
        <w:autoSpaceDN w:val="0"/>
        <w:adjustRightInd w:val="0"/>
        <w:spacing w:after="0" w:line="240" w:lineRule="auto"/>
        <w:jc w:val="center"/>
        <w:outlineLvl w:val="1"/>
        <w:rPr>
          <w:rFonts w:ascii="Times New Roman" w:eastAsia="Calibri" w:hAnsi="Times New Roman" w:cs="Times New Roman"/>
          <w:sz w:val="28"/>
          <w:szCs w:val="28"/>
          <w:lang w:eastAsia="ru-RU"/>
        </w:rPr>
      </w:pPr>
      <w:r w:rsidRPr="00744094">
        <w:rPr>
          <w:rFonts w:ascii="Times New Roman" w:eastAsia="Calibri" w:hAnsi="Times New Roman" w:cs="Times New Roman"/>
          <w:sz w:val="28"/>
          <w:szCs w:val="28"/>
          <w:lang w:eastAsia="ru-RU"/>
        </w:rPr>
        <w:t>Порядок</w:t>
      </w:r>
    </w:p>
    <w:p w:rsidR="00A915F2" w:rsidRPr="00744094" w:rsidRDefault="00A915F2" w:rsidP="00A915F2">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744094">
        <w:rPr>
          <w:rFonts w:ascii="Times New Roman" w:eastAsia="Calibri" w:hAnsi="Times New Roman" w:cs="Times New Roman"/>
          <w:bCs/>
          <w:color w:val="000000"/>
          <w:sz w:val="28"/>
          <w:szCs w:val="28"/>
          <w:lang w:eastAsia="ru-RU"/>
        </w:rPr>
        <w:t>рассмотрения письменных и устных обращений граждан,</w:t>
      </w:r>
      <w:r w:rsidRPr="00744094">
        <w:rPr>
          <w:rFonts w:ascii="Times New Roman" w:eastAsia="Calibri" w:hAnsi="Times New Roman" w:cs="Times New Roman"/>
          <w:bCs/>
          <w:color w:val="000000"/>
          <w:sz w:val="28"/>
          <w:szCs w:val="28"/>
          <w:lang w:eastAsia="ru-RU"/>
        </w:rPr>
        <w:br/>
        <w:t xml:space="preserve">объединений граждан, в том числе юридических </w:t>
      </w:r>
      <w:r w:rsidRPr="00744094">
        <w:rPr>
          <w:rFonts w:ascii="Times New Roman" w:eastAsia="Calibri" w:hAnsi="Times New Roman" w:cs="Times New Roman"/>
          <w:color w:val="000000"/>
          <w:sz w:val="28"/>
          <w:szCs w:val="28"/>
          <w:lang w:eastAsia="ru-RU"/>
        </w:rPr>
        <w:t>лиц, поступающих</w:t>
      </w:r>
      <w:r w:rsidRPr="00744094">
        <w:rPr>
          <w:rFonts w:ascii="Times New Roman" w:eastAsia="Calibri" w:hAnsi="Times New Roman" w:cs="Times New Roman"/>
          <w:color w:val="000000"/>
          <w:sz w:val="28"/>
          <w:szCs w:val="28"/>
          <w:lang w:eastAsia="ru-RU"/>
        </w:rPr>
        <w:br/>
      </w:r>
      <w:r w:rsidRPr="00744094">
        <w:rPr>
          <w:rFonts w:ascii="Times New Roman" w:eastAsia="Times New Roman" w:hAnsi="Times New Roman" w:cs="Times New Roman"/>
          <w:bCs/>
          <w:sz w:val="28"/>
          <w:szCs w:val="28"/>
          <w:lang w:eastAsia="ru-RU"/>
        </w:rPr>
        <w:t xml:space="preserve">в Службу по контролю и надзору в сфере образования </w:t>
      </w:r>
      <w:r w:rsidRPr="00744094">
        <w:rPr>
          <w:rFonts w:ascii="Times New Roman" w:eastAsia="Times New Roman" w:hAnsi="Times New Roman" w:cs="Times New Roman"/>
          <w:bCs/>
          <w:sz w:val="28"/>
          <w:szCs w:val="28"/>
          <w:lang w:eastAsia="ru-RU"/>
        </w:rPr>
        <w:br/>
        <w:t>Ханты-Мансийского автономного округа – Югры</w:t>
      </w:r>
    </w:p>
    <w:p w:rsidR="00A915F2" w:rsidRPr="00A915F2" w:rsidRDefault="00A915F2" w:rsidP="00A915F2">
      <w:pPr>
        <w:widowControl w:val="0"/>
        <w:autoSpaceDE w:val="0"/>
        <w:autoSpaceDN w:val="0"/>
        <w:adjustRightInd w:val="0"/>
        <w:spacing w:after="0" w:line="240" w:lineRule="auto"/>
        <w:jc w:val="center"/>
        <w:outlineLvl w:val="1"/>
        <w:rPr>
          <w:rFonts w:ascii="Times New Roman" w:eastAsia="Calibri" w:hAnsi="Times New Roman" w:cs="Times New Roman"/>
          <w:sz w:val="28"/>
          <w:szCs w:val="28"/>
          <w:lang w:eastAsia="ru-RU"/>
        </w:rPr>
      </w:pPr>
    </w:p>
    <w:p w:rsidR="00A915F2" w:rsidRPr="00A915F2" w:rsidRDefault="00A915F2" w:rsidP="00A915F2">
      <w:pPr>
        <w:widowControl w:val="0"/>
        <w:autoSpaceDE w:val="0"/>
        <w:autoSpaceDN w:val="0"/>
        <w:adjustRightInd w:val="0"/>
        <w:spacing w:after="0" w:line="240" w:lineRule="auto"/>
        <w:jc w:val="center"/>
        <w:outlineLvl w:val="1"/>
        <w:rPr>
          <w:rFonts w:ascii="Times New Roman" w:eastAsia="Calibri" w:hAnsi="Times New Roman" w:cs="Times New Roman"/>
          <w:sz w:val="28"/>
          <w:szCs w:val="28"/>
          <w:lang w:eastAsia="ru-RU"/>
        </w:rPr>
      </w:pPr>
      <w:r w:rsidRPr="00A915F2">
        <w:rPr>
          <w:rFonts w:ascii="Times New Roman" w:eastAsia="Calibri" w:hAnsi="Times New Roman" w:cs="Times New Roman"/>
          <w:sz w:val="28"/>
          <w:szCs w:val="28"/>
          <w:lang w:eastAsia="ru-RU"/>
        </w:rPr>
        <w:t>Раздел I. Общие положения</w:t>
      </w:r>
    </w:p>
    <w:p w:rsidR="00A915F2" w:rsidRPr="00A915F2" w:rsidRDefault="00A915F2" w:rsidP="00A915F2">
      <w:pPr>
        <w:widowControl w:val="0"/>
        <w:autoSpaceDE w:val="0"/>
        <w:autoSpaceDN w:val="0"/>
        <w:adjustRightInd w:val="0"/>
        <w:spacing w:after="0" w:line="240" w:lineRule="auto"/>
        <w:jc w:val="center"/>
        <w:outlineLvl w:val="1"/>
        <w:rPr>
          <w:rFonts w:ascii="Times New Roman" w:eastAsia="Calibri" w:hAnsi="Times New Roman" w:cs="Times New Roman"/>
          <w:sz w:val="28"/>
          <w:szCs w:val="28"/>
          <w:lang w:eastAsia="ru-RU"/>
        </w:rPr>
      </w:pPr>
    </w:p>
    <w:p w:rsidR="00A915F2" w:rsidRPr="00A915F2" w:rsidRDefault="00A915F2" w:rsidP="00A915F2">
      <w:pPr>
        <w:widowControl w:val="0"/>
        <w:spacing w:after="0" w:line="240" w:lineRule="auto"/>
        <w:ind w:firstLine="709"/>
        <w:jc w:val="both"/>
        <w:rPr>
          <w:rFonts w:ascii="Times New Roman" w:eastAsia="Calibri" w:hAnsi="Times New Roman" w:cs="Times New Roman"/>
          <w:color w:val="000000"/>
          <w:sz w:val="28"/>
          <w:szCs w:val="28"/>
          <w:lang w:eastAsia="ru-RU"/>
        </w:rPr>
      </w:pPr>
      <w:r w:rsidRPr="00A915F2">
        <w:rPr>
          <w:rFonts w:ascii="Times New Roman" w:eastAsia="Calibri" w:hAnsi="Times New Roman" w:cs="Times New Roman"/>
          <w:color w:val="000000"/>
          <w:sz w:val="28"/>
          <w:szCs w:val="28"/>
          <w:lang w:eastAsia="ru-RU"/>
        </w:rPr>
        <w:t xml:space="preserve">1.1. Порядок определяет процедуры по учету, организации рассмотрения обращений, поступающих в </w:t>
      </w:r>
      <w:r w:rsidRPr="00A915F2">
        <w:rPr>
          <w:rFonts w:ascii="Times New Roman" w:eastAsia="Calibri" w:hAnsi="Times New Roman" w:cs="Times New Roman"/>
          <w:sz w:val="28"/>
          <w:szCs w:val="28"/>
        </w:rPr>
        <w:t xml:space="preserve">Службу по контролю и надзору в сфере образования Ханты-Мансийского автономного округа – Югры </w:t>
      </w:r>
      <w:r w:rsidRPr="00A915F2">
        <w:rPr>
          <w:rFonts w:ascii="Times New Roman" w:eastAsia="Calibri" w:hAnsi="Times New Roman" w:cs="Times New Roman"/>
          <w:color w:val="000000"/>
          <w:sz w:val="28"/>
          <w:szCs w:val="28"/>
          <w:lang w:eastAsia="ru-RU"/>
        </w:rPr>
        <w:t>(далее – Служба, автономный округ), по контролю их рассмотрения, анализу и обобщению содержащейся в них информации.</w:t>
      </w:r>
    </w:p>
    <w:p w:rsidR="00A915F2" w:rsidRPr="00A915F2" w:rsidRDefault="00A915F2" w:rsidP="00A915F2">
      <w:pPr>
        <w:widowControl w:val="0"/>
        <w:spacing w:after="0" w:line="240" w:lineRule="auto"/>
        <w:ind w:firstLine="709"/>
        <w:jc w:val="both"/>
        <w:rPr>
          <w:rFonts w:ascii="Times New Roman" w:eastAsia="Calibri" w:hAnsi="Times New Roman" w:cs="Times New Roman"/>
          <w:color w:val="000000"/>
          <w:sz w:val="28"/>
          <w:szCs w:val="28"/>
        </w:rPr>
      </w:pPr>
      <w:r w:rsidRPr="00A915F2">
        <w:rPr>
          <w:rFonts w:ascii="Times New Roman" w:eastAsia="Calibri" w:hAnsi="Times New Roman" w:cs="Times New Roman"/>
          <w:color w:val="000000"/>
          <w:sz w:val="28"/>
          <w:szCs w:val="28"/>
          <w:lang w:eastAsia="ru-RU"/>
        </w:rPr>
        <w:t>1.2. </w:t>
      </w:r>
      <w:r w:rsidRPr="00A915F2">
        <w:rPr>
          <w:rFonts w:ascii="Times New Roman" w:eastAsia="Calibri" w:hAnsi="Times New Roman" w:cs="Times New Roman"/>
          <w:color w:val="000000"/>
          <w:sz w:val="28"/>
          <w:szCs w:val="28"/>
        </w:rPr>
        <w:t xml:space="preserve">Установленная Порядком процедура организации рассмотрения обращений, поступающих в Службу, распространяется на правоотношения, связанные с рассмотрением обращений </w:t>
      </w:r>
      <w:r w:rsidRPr="00A915F2">
        <w:rPr>
          <w:rFonts w:ascii="Times New Roman" w:eastAsia="Calibri" w:hAnsi="Times New Roman" w:cs="Times New Roman"/>
          <w:color w:val="000000"/>
          <w:sz w:val="28"/>
          <w:szCs w:val="28"/>
          <w:lang w:eastAsia="ru-RU"/>
        </w:rPr>
        <w:t>граждан Российской Федерации, иностранных граждан, лиц без гражданства, объединений граждан, в том числе юридических лиц (далее – обращений),</w:t>
      </w:r>
      <w:r w:rsidRPr="00A915F2">
        <w:rPr>
          <w:rFonts w:ascii="Times New Roman" w:eastAsia="Calibri" w:hAnsi="Times New Roman" w:cs="Times New Roman"/>
          <w:color w:val="000000"/>
          <w:sz w:val="28"/>
          <w:szCs w:val="28"/>
        </w:rPr>
        <w:t xml:space="preserve"> за исключением случаев, установленных международным договором Российской Федерации или федеральным законом.</w:t>
      </w:r>
    </w:p>
    <w:p w:rsidR="00A915F2" w:rsidRPr="00A915F2" w:rsidRDefault="00A915F2" w:rsidP="00A915F2">
      <w:pPr>
        <w:widowControl w:val="0"/>
        <w:spacing w:after="0" w:line="240" w:lineRule="auto"/>
        <w:ind w:firstLine="709"/>
        <w:jc w:val="both"/>
        <w:rPr>
          <w:rFonts w:ascii="Times New Roman" w:eastAsia="Calibri" w:hAnsi="Times New Roman" w:cs="Times New Roman"/>
          <w:sz w:val="28"/>
          <w:szCs w:val="28"/>
          <w:lang w:eastAsia="ru-RU"/>
        </w:rPr>
      </w:pPr>
      <w:r w:rsidRPr="00A915F2">
        <w:rPr>
          <w:rFonts w:ascii="Times New Roman" w:eastAsia="Calibri" w:hAnsi="Times New Roman" w:cs="Times New Roman"/>
          <w:color w:val="000000"/>
          <w:sz w:val="28"/>
          <w:szCs w:val="28"/>
          <w:lang w:eastAsia="ru-RU"/>
        </w:rPr>
        <w:t>1.3. В Порядке используются термины, предусмотренные статьей 4 Федерального закона от 2 мая 2006 года № 59-ФЗ «О порядке рассмотрения обращений граждан Российской Федерации»</w:t>
      </w:r>
      <w:r w:rsidRPr="00A915F2">
        <w:rPr>
          <w:rFonts w:ascii="Times New Roman" w:eastAsia="Calibri" w:hAnsi="Times New Roman" w:cs="Times New Roman"/>
          <w:color w:val="000000"/>
          <w:sz w:val="28"/>
          <w:szCs w:val="28"/>
          <w:lang w:eastAsia="ru-RU"/>
        </w:rPr>
        <w:br/>
        <w:t xml:space="preserve">(далее – Федеральный закон № 59-ФЗ), пунктом 1.6 Порядка </w:t>
      </w:r>
      <w:r w:rsidRPr="00A915F2">
        <w:rPr>
          <w:rFonts w:ascii="Times New Roman" w:eastAsia="Calibri" w:hAnsi="Times New Roman" w:cs="Times New Roman"/>
          <w:sz w:val="28"/>
          <w:szCs w:val="28"/>
          <w:lang w:eastAsia="ru-RU"/>
        </w:rPr>
        <w:t>рассмотрения обращений граждан, объединений граждан, в том числе юридических лиц, поступающих Губернатору Ханты-Мансийского автономного</w:t>
      </w:r>
      <w:r w:rsidRPr="00A915F2">
        <w:rPr>
          <w:rFonts w:ascii="Times New Roman" w:eastAsia="Calibri" w:hAnsi="Times New Roman" w:cs="Times New Roman"/>
          <w:sz w:val="28"/>
          <w:szCs w:val="28"/>
          <w:lang w:eastAsia="ru-RU"/>
        </w:rPr>
        <w:br/>
        <w:t>округа – Югры, первому заместителю Губернатора Ханты-Мансийского автономного округа – Югры, заместителям Губернатора</w:t>
      </w:r>
      <w:r w:rsidRPr="00A915F2">
        <w:rPr>
          <w:rFonts w:ascii="Times New Roman" w:eastAsia="Calibri" w:hAnsi="Times New Roman" w:cs="Times New Roman"/>
          <w:sz w:val="28"/>
          <w:szCs w:val="28"/>
          <w:lang w:eastAsia="ru-RU"/>
        </w:rPr>
        <w:br/>
        <w:t>Ханты-Мансийского автономного округа – Югры, в Правительство</w:t>
      </w:r>
      <w:r w:rsidRPr="00A915F2">
        <w:rPr>
          <w:rFonts w:ascii="Times New Roman" w:eastAsia="Calibri" w:hAnsi="Times New Roman" w:cs="Times New Roman"/>
          <w:sz w:val="28"/>
          <w:szCs w:val="28"/>
          <w:lang w:eastAsia="ru-RU"/>
        </w:rPr>
        <w:br/>
        <w:t>Ханты-Мансийского автономного округа – Югры, утвержденного</w:t>
      </w:r>
      <w:r w:rsidRPr="00A915F2">
        <w:rPr>
          <w:rFonts w:ascii="Times New Roman" w:eastAsia="Calibri" w:hAnsi="Times New Roman" w:cs="Times New Roman"/>
          <w:color w:val="000000"/>
          <w:sz w:val="28"/>
          <w:szCs w:val="28"/>
          <w:lang w:eastAsia="ru-RU"/>
        </w:rPr>
        <w:t xml:space="preserve"> постановлением Губернатора автономного округа от 24 августа 2012 года № 130 </w:t>
      </w:r>
      <w:r w:rsidRPr="00A915F2">
        <w:rPr>
          <w:rFonts w:ascii="Times New Roman" w:eastAsia="Calibri" w:hAnsi="Times New Roman" w:cs="Times New Roman"/>
          <w:sz w:val="28"/>
          <w:szCs w:val="28"/>
          <w:lang w:eastAsia="ru-RU"/>
        </w:rPr>
        <w:t>(далее – постановление Губернатора автономного округа № 130).</w:t>
      </w:r>
    </w:p>
    <w:p w:rsidR="00A915F2" w:rsidRPr="00A915F2" w:rsidRDefault="00A915F2" w:rsidP="00A915F2">
      <w:pPr>
        <w:widowControl w:val="0"/>
        <w:spacing w:after="0" w:line="240" w:lineRule="auto"/>
        <w:ind w:firstLine="709"/>
        <w:jc w:val="both"/>
        <w:rPr>
          <w:rFonts w:ascii="Times New Roman" w:eastAsia="Calibri" w:hAnsi="Times New Roman" w:cs="Times New Roman"/>
          <w:color w:val="000000"/>
          <w:sz w:val="28"/>
          <w:szCs w:val="28"/>
          <w:lang w:eastAsia="ru-RU"/>
        </w:rPr>
      </w:pPr>
      <w:r w:rsidRPr="00A915F2">
        <w:rPr>
          <w:rFonts w:ascii="Times New Roman" w:eastAsia="Calibri" w:hAnsi="Times New Roman" w:cs="Times New Roman"/>
          <w:sz w:val="28"/>
          <w:szCs w:val="28"/>
          <w:lang w:eastAsia="ru-RU"/>
        </w:rPr>
        <w:t>Для целей Порядка также используются следующие понятия:</w:t>
      </w:r>
    </w:p>
    <w:p w:rsidR="00A915F2" w:rsidRPr="00A915F2" w:rsidRDefault="00A915F2" w:rsidP="00A915F2">
      <w:pPr>
        <w:widowControl w:val="0"/>
        <w:tabs>
          <w:tab w:val="left" w:pos="0"/>
        </w:tabs>
        <w:spacing w:after="0" w:line="240" w:lineRule="auto"/>
        <w:ind w:firstLine="709"/>
        <w:jc w:val="both"/>
        <w:rPr>
          <w:rFonts w:ascii="Times New Roman" w:eastAsia="Calibri" w:hAnsi="Times New Roman" w:cs="Times New Roman"/>
          <w:sz w:val="28"/>
          <w:szCs w:val="28"/>
          <w:lang w:eastAsia="ru-RU"/>
        </w:rPr>
      </w:pPr>
      <w:r w:rsidRPr="00A915F2">
        <w:rPr>
          <w:rFonts w:ascii="Times New Roman" w:eastAsia="Calibri" w:hAnsi="Times New Roman" w:cs="Times New Roman"/>
          <w:sz w:val="28"/>
          <w:szCs w:val="28"/>
          <w:lang w:eastAsia="ru-RU"/>
        </w:rPr>
        <w:t>1) автор обращения (заявитель) – гражданин Российской Федерации, иностранный гражданин, лицо без гражданства, объединение граждан, в том числе юридическое лицо, обративший(ее)</w:t>
      </w:r>
      <w:proofErr w:type="spellStart"/>
      <w:r w:rsidRPr="00A915F2">
        <w:rPr>
          <w:rFonts w:ascii="Times New Roman" w:eastAsia="Calibri" w:hAnsi="Times New Roman" w:cs="Times New Roman"/>
          <w:sz w:val="28"/>
          <w:szCs w:val="28"/>
          <w:lang w:eastAsia="ru-RU"/>
        </w:rPr>
        <w:t>ся</w:t>
      </w:r>
      <w:proofErr w:type="spellEnd"/>
      <w:r w:rsidRPr="00A915F2">
        <w:rPr>
          <w:rFonts w:ascii="Times New Roman" w:eastAsia="Calibri" w:hAnsi="Times New Roman" w:cs="Times New Roman"/>
          <w:sz w:val="28"/>
          <w:szCs w:val="28"/>
          <w:lang w:eastAsia="ru-RU"/>
        </w:rPr>
        <w:t xml:space="preserve"> в письменной форме, в форме электронного документа или устной форме в Службу, к должностному лицу Службы;</w:t>
      </w:r>
    </w:p>
    <w:p w:rsidR="00A915F2" w:rsidRPr="00A915F2" w:rsidRDefault="00A915F2" w:rsidP="00A915F2">
      <w:pPr>
        <w:widowControl w:val="0"/>
        <w:tabs>
          <w:tab w:val="left" w:pos="0"/>
        </w:tabs>
        <w:autoSpaceDE w:val="0"/>
        <w:autoSpaceDN w:val="0"/>
        <w:adjustRightInd w:val="0"/>
        <w:spacing w:after="0" w:line="240" w:lineRule="auto"/>
        <w:ind w:firstLine="709"/>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2) структурные подразделения – структурные подразделения (отделы) Службы;</w:t>
      </w:r>
    </w:p>
    <w:p w:rsidR="00A915F2" w:rsidRPr="00A915F2" w:rsidRDefault="00A915F2" w:rsidP="00A915F2">
      <w:pPr>
        <w:widowControl w:val="0"/>
        <w:tabs>
          <w:tab w:val="left" w:pos="0"/>
        </w:tabs>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ru-RU"/>
        </w:rPr>
      </w:pPr>
      <w:r w:rsidRPr="00A915F2">
        <w:rPr>
          <w:rFonts w:ascii="Times New Roman" w:eastAsia="Calibri" w:hAnsi="Times New Roman" w:cs="Times New Roman"/>
          <w:color w:val="000000"/>
          <w:sz w:val="28"/>
          <w:szCs w:val="28"/>
          <w:lang w:eastAsia="ru-RU"/>
        </w:rPr>
        <w:lastRenderedPageBreak/>
        <w:t>3) должностное лицо, обеспечивающее рассмотрение обращения – первый заместитель руководителя Службы, заместитель руководителя Службы, руководитель структурного подразделения Службы, которому поручено обеспечение рассмотрения обращения, и осуществление контроля за объективным, всесторонним и своевременным рассмотрением обращения;</w:t>
      </w:r>
    </w:p>
    <w:p w:rsidR="00A915F2" w:rsidRPr="00A915F2" w:rsidRDefault="00A915F2" w:rsidP="00A915F2">
      <w:pPr>
        <w:widowControl w:val="0"/>
        <w:tabs>
          <w:tab w:val="left" w:pos="0"/>
        </w:tabs>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ru-RU"/>
        </w:rPr>
      </w:pPr>
      <w:r w:rsidRPr="00A915F2">
        <w:rPr>
          <w:rFonts w:ascii="Times New Roman" w:eastAsia="Calibri" w:hAnsi="Times New Roman" w:cs="Times New Roman"/>
          <w:color w:val="000000"/>
          <w:sz w:val="28"/>
          <w:szCs w:val="28"/>
          <w:lang w:eastAsia="ru-RU"/>
        </w:rPr>
        <w:t>4) должностное лицо, ответственное за рассмотрение обращения – руководитель структурного подразделения Службы, специалист Службы, которому поручено объективное, всестороннее и своевременное рассмотрение обращения, принятие необходимых мер по результатам рассмотрения обращения;</w:t>
      </w:r>
    </w:p>
    <w:p w:rsidR="00A915F2" w:rsidRPr="00A915F2" w:rsidRDefault="00A915F2" w:rsidP="00A915F2">
      <w:pPr>
        <w:widowControl w:val="0"/>
        <w:tabs>
          <w:tab w:val="left" w:pos="0"/>
        </w:tabs>
        <w:autoSpaceDE w:val="0"/>
        <w:autoSpaceDN w:val="0"/>
        <w:adjustRightInd w:val="0"/>
        <w:spacing w:after="0" w:line="240" w:lineRule="auto"/>
        <w:ind w:firstLine="709"/>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5) должностное лицо, ответственное за подготовку проекта ответа на обращение – руководитель структурного подразделения Службы (начальник отдела), специалист Службы, которым должностное лицо, ответственное за рассмотрение обращения, поручило подготовить проект ответа на обращение;</w:t>
      </w:r>
    </w:p>
    <w:p w:rsidR="00A915F2" w:rsidRPr="00A915F2" w:rsidRDefault="00A915F2" w:rsidP="00A915F2">
      <w:pPr>
        <w:spacing w:after="0" w:line="240" w:lineRule="auto"/>
        <w:ind w:firstLine="709"/>
        <w:jc w:val="both"/>
        <w:rPr>
          <w:rFonts w:ascii="Times New Roman" w:eastAsia="Calibri" w:hAnsi="Times New Roman" w:cs="Times New Roman"/>
          <w:bCs/>
          <w:sz w:val="28"/>
          <w:szCs w:val="28"/>
        </w:rPr>
      </w:pPr>
      <w:r w:rsidRPr="00A915F2">
        <w:rPr>
          <w:rFonts w:ascii="Times New Roman" w:eastAsia="Calibri" w:hAnsi="Times New Roman" w:cs="Times New Roman"/>
          <w:sz w:val="28"/>
          <w:szCs w:val="28"/>
        </w:rPr>
        <w:t xml:space="preserve">6) уполномоченное должностное лицо </w:t>
      </w:r>
      <w:r w:rsidRPr="00A915F2">
        <w:rPr>
          <w:rFonts w:ascii="Times New Roman" w:eastAsia="Calibri" w:hAnsi="Times New Roman" w:cs="Times New Roman"/>
          <w:b/>
          <w:sz w:val="28"/>
          <w:szCs w:val="28"/>
          <w:lang w:eastAsia="ru-RU"/>
        </w:rPr>
        <w:t xml:space="preserve">– </w:t>
      </w:r>
      <w:r w:rsidRPr="00A915F2">
        <w:rPr>
          <w:rFonts w:ascii="Times New Roman" w:eastAsia="Calibri" w:hAnsi="Times New Roman" w:cs="Times New Roman"/>
          <w:sz w:val="28"/>
          <w:szCs w:val="28"/>
          <w:lang w:eastAsia="ru-RU"/>
        </w:rPr>
        <w:t>руководитель Службы, заместители руководителя Службы,</w:t>
      </w:r>
      <w:r w:rsidRPr="00A915F2">
        <w:rPr>
          <w:rFonts w:ascii="Times New Roman" w:eastAsia="Calibri" w:hAnsi="Times New Roman" w:cs="Times New Roman"/>
          <w:bCs/>
          <w:color w:val="26282F"/>
          <w:sz w:val="28"/>
          <w:szCs w:val="28"/>
        </w:rPr>
        <w:t xml:space="preserve"> </w:t>
      </w:r>
      <w:r w:rsidRPr="00A915F2">
        <w:rPr>
          <w:rFonts w:ascii="Times New Roman" w:eastAsia="Calibri" w:hAnsi="Times New Roman" w:cs="Times New Roman"/>
          <w:bCs/>
          <w:sz w:val="28"/>
          <w:szCs w:val="28"/>
        </w:rPr>
        <w:t xml:space="preserve">начальники отделов Службы, которым предоставлено право на проведение личного приема граждан, обратившихся в Службу, в соответствии с компетенцией; </w:t>
      </w:r>
    </w:p>
    <w:p w:rsidR="00A915F2" w:rsidRPr="00A915F2" w:rsidRDefault="00A915F2" w:rsidP="00A915F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 xml:space="preserve">7) должностное лицо, ответственное за регистрацию обращения – должностное лицо, должностным регламентом (инструкцией) которого закреплена обязанность регистрации входящей корреспонденции; </w:t>
      </w:r>
    </w:p>
    <w:p w:rsidR="00A915F2" w:rsidRPr="00A915F2" w:rsidRDefault="00A915F2" w:rsidP="00A915F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8) должностное лицо, ответственное за прием, учет и формирование дел по обращениям – должностное лицо, должностным регламентом (инструкцией) которого закреплена обязанность по приему, учету и формированию дел по обращениям в Службе;</w:t>
      </w:r>
    </w:p>
    <w:p w:rsidR="00A915F2" w:rsidRPr="00A915F2" w:rsidRDefault="00A915F2" w:rsidP="00A915F2">
      <w:pPr>
        <w:widowControl w:val="0"/>
        <w:tabs>
          <w:tab w:val="left" w:pos="0"/>
        </w:tabs>
        <w:autoSpaceDE w:val="0"/>
        <w:autoSpaceDN w:val="0"/>
        <w:adjustRightInd w:val="0"/>
        <w:spacing w:after="0" w:line="240" w:lineRule="auto"/>
        <w:ind w:firstLine="709"/>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9) должностное лицо, ответственное за отправку ответов на обращения – должностное лицо, должностным регламентом (инструкцией) которого закреплена обязанность отправки ответов на обращения;</w:t>
      </w:r>
    </w:p>
    <w:p w:rsidR="00A915F2" w:rsidRPr="00A915F2" w:rsidRDefault="00A915F2" w:rsidP="00A915F2">
      <w:pPr>
        <w:widowControl w:val="0"/>
        <w:tabs>
          <w:tab w:val="left" w:pos="0"/>
        </w:tabs>
        <w:autoSpaceDE w:val="0"/>
        <w:autoSpaceDN w:val="0"/>
        <w:adjustRightInd w:val="0"/>
        <w:spacing w:after="0" w:line="240" w:lineRule="auto"/>
        <w:ind w:firstLine="709"/>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 xml:space="preserve">10) первичное обращение </w:t>
      </w:r>
      <w:r w:rsidRPr="00A915F2">
        <w:rPr>
          <w:rFonts w:ascii="Times New Roman" w:eastAsia="Times New Roman" w:hAnsi="Times New Roman" w:cs="Times New Roman"/>
          <w:sz w:val="28"/>
          <w:szCs w:val="28"/>
          <w:lang w:eastAsia="ru-RU"/>
        </w:rPr>
        <w:noBreakHyphen/>
        <w:t xml:space="preserve"> </w:t>
      </w:r>
      <w:proofErr w:type="spellStart"/>
      <w:r w:rsidRPr="00A915F2">
        <w:rPr>
          <w:rFonts w:ascii="Times New Roman" w:eastAsia="Times New Roman" w:hAnsi="Times New Roman" w:cs="Times New Roman"/>
          <w:sz w:val="28"/>
          <w:szCs w:val="28"/>
          <w:lang w:eastAsia="ru-RU"/>
        </w:rPr>
        <w:t>обращение</w:t>
      </w:r>
      <w:proofErr w:type="spellEnd"/>
      <w:r w:rsidRPr="00A915F2">
        <w:rPr>
          <w:rFonts w:ascii="Times New Roman" w:eastAsia="Times New Roman" w:hAnsi="Times New Roman" w:cs="Times New Roman"/>
          <w:sz w:val="28"/>
          <w:szCs w:val="28"/>
          <w:lang w:eastAsia="ru-RU"/>
        </w:rPr>
        <w:t xml:space="preserve"> по вопросу, ранее не </w:t>
      </w:r>
      <w:proofErr w:type="spellStart"/>
      <w:r w:rsidRPr="00A915F2">
        <w:rPr>
          <w:rFonts w:ascii="Times New Roman" w:eastAsia="Times New Roman" w:hAnsi="Times New Roman" w:cs="Times New Roman"/>
          <w:sz w:val="28"/>
          <w:szCs w:val="28"/>
          <w:lang w:eastAsia="ru-RU"/>
        </w:rPr>
        <w:t>рассматривавшемуся</w:t>
      </w:r>
      <w:proofErr w:type="spellEnd"/>
      <w:r w:rsidRPr="00A915F2">
        <w:rPr>
          <w:rFonts w:ascii="Times New Roman" w:eastAsia="Times New Roman" w:hAnsi="Times New Roman" w:cs="Times New Roman"/>
          <w:sz w:val="28"/>
          <w:szCs w:val="28"/>
          <w:lang w:eastAsia="ru-RU"/>
        </w:rPr>
        <w:t xml:space="preserve"> в данном органе государственной власти автономного округа или должностным лицом;</w:t>
      </w:r>
    </w:p>
    <w:p w:rsidR="00A915F2" w:rsidRPr="00A915F2" w:rsidRDefault="00A915F2" w:rsidP="00A915F2">
      <w:pPr>
        <w:widowControl w:val="0"/>
        <w:tabs>
          <w:tab w:val="left" w:pos="0"/>
        </w:tabs>
        <w:autoSpaceDE w:val="0"/>
        <w:autoSpaceDN w:val="0"/>
        <w:adjustRightInd w:val="0"/>
        <w:spacing w:after="0" w:line="240" w:lineRule="auto"/>
        <w:ind w:firstLine="709"/>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11) аналогичное обращение</w:t>
      </w:r>
      <w:r w:rsidRPr="00A915F2">
        <w:rPr>
          <w:rFonts w:ascii="Times New Roman" w:eastAsia="Times New Roman" w:hAnsi="Times New Roman" w:cs="Times New Roman"/>
          <w:sz w:val="28"/>
          <w:szCs w:val="28"/>
          <w:lang w:eastAsia="ru-RU"/>
        </w:rPr>
        <w:t xml:space="preserve"> </w:t>
      </w:r>
      <w:r w:rsidRPr="00A915F2">
        <w:rPr>
          <w:rFonts w:ascii="Times New Roman" w:eastAsia="Times New Roman" w:hAnsi="Times New Roman" w:cs="Times New Roman"/>
          <w:sz w:val="28"/>
          <w:szCs w:val="28"/>
          <w:lang w:eastAsia="ru-RU"/>
        </w:rPr>
        <w:noBreakHyphen/>
        <w:t xml:space="preserve"> второе (и последующее) обращение, от одного и того же гражданина по одному и тому же вопросу, поступившее в орган автономного округа или должностному лицу;</w:t>
      </w:r>
    </w:p>
    <w:p w:rsidR="00A915F2" w:rsidRPr="00A915F2" w:rsidRDefault="00A915F2" w:rsidP="00A915F2">
      <w:pPr>
        <w:widowControl w:val="0"/>
        <w:tabs>
          <w:tab w:val="left" w:pos="0"/>
        </w:tabs>
        <w:autoSpaceDE w:val="0"/>
        <w:autoSpaceDN w:val="0"/>
        <w:adjustRightInd w:val="0"/>
        <w:spacing w:after="0" w:line="240" w:lineRule="auto"/>
        <w:ind w:firstLine="709"/>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12) повторное обращение –</w:t>
      </w:r>
      <w:r w:rsidRPr="00A915F2">
        <w:rPr>
          <w:rFonts w:ascii="Times New Roman" w:eastAsia="Times New Roman" w:hAnsi="Times New Roman" w:cs="Times New Roman"/>
          <w:sz w:val="28"/>
          <w:szCs w:val="28"/>
          <w:lang w:eastAsia="ru-RU"/>
        </w:rPr>
        <w:t xml:space="preserve"> второе (и последующее) обращение, поступившее от одного и того же гражданина по одному и тому же вопросу, в котором обжалуется решение, принятое по предыдущему обращению, ранее рассмотренному в Службе, либо указываются недостатки, допущенные при рассмотрении предыдущего обращения, либо сообщается о несвоевременном рассмотрении предыдущего обращения, либо приводятся новые доводы и (или) новые обстоятельства, связанные с предыдущим обращением;</w:t>
      </w:r>
    </w:p>
    <w:p w:rsidR="00A915F2" w:rsidRPr="00A915F2" w:rsidRDefault="00A915F2" w:rsidP="00A915F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 xml:space="preserve">13) коллективное обращение – </w:t>
      </w:r>
      <w:r w:rsidRPr="00A915F2">
        <w:rPr>
          <w:rFonts w:ascii="Times New Roman" w:eastAsia="Times New Roman" w:hAnsi="Times New Roman" w:cs="Times New Roman"/>
          <w:sz w:val="28"/>
          <w:szCs w:val="28"/>
          <w:lang w:eastAsia="ru-RU"/>
        </w:rPr>
        <w:t xml:space="preserve">совместное обращение двух и более авторов по общему для них вопросу, а также обращение от имени трудовых </w:t>
      </w:r>
      <w:r w:rsidRPr="00A915F2">
        <w:rPr>
          <w:rFonts w:ascii="Times New Roman" w:eastAsia="Times New Roman" w:hAnsi="Times New Roman" w:cs="Times New Roman"/>
          <w:sz w:val="28"/>
          <w:szCs w:val="28"/>
          <w:lang w:eastAsia="ru-RU"/>
        </w:rPr>
        <w:lastRenderedPageBreak/>
        <w:t>коллективов, членов одной семьи;</w:t>
      </w:r>
    </w:p>
    <w:p w:rsidR="00A915F2" w:rsidRPr="00A915F2" w:rsidRDefault="00A915F2" w:rsidP="00A915F2">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14) анонимное обращение - обращение в:</w:t>
      </w:r>
    </w:p>
    <w:p w:rsidR="00A915F2" w:rsidRPr="00A915F2" w:rsidRDefault="00A915F2" w:rsidP="00A915F2">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письменной форме, в котором не указана фамилия автора обращения (заявителя) или не указан почтовый адрес, по которому должен быть направлен ответ, или в тексте обращения написано, что фамилия вымышленная;</w:t>
      </w:r>
    </w:p>
    <w:p w:rsidR="00A915F2" w:rsidRPr="00A915F2" w:rsidRDefault="00A915F2" w:rsidP="00A915F2">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форме электронного документа, в котором не указана фамилия автора обращения (заявителя) или адрес электронной почты или в тексте обращения написано, что фамилия вымышленная;</w:t>
      </w:r>
    </w:p>
    <w:p w:rsidR="00A915F2" w:rsidRPr="00A915F2" w:rsidRDefault="00A915F2" w:rsidP="00A915F2">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устной форме без предъявления документа, удостоверяющего личность заявителя;</w:t>
      </w:r>
    </w:p>
    <w:p w:rsidR="00A915F2" w:rsidRPr="00A915F2" w:rsidRDefault="00A915F2" w:rsidP="00A915F2">
      <w:pPr>
        <w:widowControl w:val="0"/>
        <w:tabs>
          <w:tab w:val="left" w:pos="0"/>
        </w:tabs>
        <w:autoSpaceDE w:val="0"/>
        <w:autoSpaceDN w:val="0"/>
        <w:adjustRightInd w:val="0"/>
        <w:spacing w:after="0" w:line="240" w:lineRule="auto"/>
        <w:ind w:firstLine="709"/>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 xml:space="preserve">15) «не обращение» - </w:t>
      </w:r>
      <w:r w:rsidRPr="00A915F2">
        <w:rPr>
          <w:rFonts w:ascii="Times New Roman" w:eastAsia="Times New Roman" w:hAnsi="Times New Roman" w:cs="Times New Roman"/>
          <w:sz w:val="28"/>
          <w:szCs w:val="28"/>
          <w:lang w:eastAsia="ru-RU"/>
        </w:rPr>
        <w:t>текст, не имеющий смысла, либо направляемый для ознакомления, либо содержащий приглашение, поздравление, соболезнование, положительную оценку деятельности, коммерческое предложение, просьбу, не основанную на законе, состоящий из ссылок на содержание страниц в сети Интернет без изложения вопроса по существу, а также направленные журналы, газеты, книги, буклеты, листовки, рукописи, аудио – и видеоматериалы или иная продукция;</w:t>
      </w:r>
    </w:p>
    <w:p w:rsidR="00A915F2" w:rsidRPr="00A915F2" w:rsidRDefault="00A915F2" w:rsidP="00A915F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16) обращение в форме электронного документа –</w:t>
      </w:r>
      <w:r w:rsidRPr="00A915F2">
        <w:rPr>
          <w:rFonts w:ascii="Times New Roman" w:eastAsia="Times New Roman" w:hAnsi="Times New Roman" w:cs="Times New Roman"/>
          <w:sz w:val="28"/>
          <w:szCs w:val="28"/>
          <w:lang w:eastAsia="ru-RU"/>
        </w:rPr>
        <w:t xml:space="preserve"> обращение автора обращения (заявителя), в котором документированная информация представлена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 обработки в информационных системах;</w:t>
      </w:r>
      <w:r w:rsidRPr="00A915F2">
        <w:rPr>
          <w:rFonts w:ascii="Times New Roman" w:eastAsia="Calibri" w:hAnsi="Times New Roman" w:cs="Times New Roman"/>
          <w:sz w:val="28"/>
          <w:szCs w:val="28"/>
        </w:rPr>
        <w:t xml:space="preserve"> </w:t>
      </w:r>
    </w:p>
    <w:p w:rsidR="00A915F2" w:rsidRPr="00A915F2" w:rsidRDefault="00A915F2" w:rsidP="00A915F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915F2">
        <w:rPr>
          <w:rFonts w:ascii="Times New Roman" w:eastAsia="Times New Roman" w:hAnsi="Times New Roman" w:cs="Times New Roman"/>
          <w:sz w:val="28"/>
          <w:szCs w:val="28"/>
          <w:lang w:eastAsia="ru-RU"/>
        </w:rPr>
        <w:t xml:space="preserve">17) электронный образ документа </w:t>
      </w:r>
      <w:r w:rsidRPr="00A915F2">
        <w:rPr>
          <w:rFonts w:ascii="Times New Roman" w:eastAsia="Times New Roman" w:hAnsi="Times New Roman" w:cs="Times New Roman"/>
          <w:sz w:val="28"/>
          <w:szCs w:val="28"/>
          <w:lang w:eastAsia="ru-RU"/>
        </w:rPr>
        <w:noBreakHyphen/>
        <w:t xml:space="preserve"> электронная копия документа, изготовленная на бумажном носителе;</w:t>
      </w:r>
    </w:p>
    <w:p w:rsidR="00A915F2" w:rsidRDefault="00A915F2" w:rsidP="00A915F2">
      <w:pPr>
        <w:widowControl w:val="0"/>
        <w:autoSpaceDE w:val="0"/>
        <w:autoSpaceDN w:val="0"/>
        <w:adjustRightInd w:val="0"/>
        <w:spacing w:after="0" w:line="240" w:lineRule="auto"/>
        <w:ind w:firstLine="709"/>
        <w:jc w:val="both"/>
        <w:rPr>
          <w:rFonts w:ascii="Times New Roman" w:eastAsia="Times New Roman" w:hAnsi="Times New Roman" w:cs="Times New Roman"/>
          <w:spacing w:val="-10"/>
          <w:sz w:val="28"/>
          <w:szCs w:val="28"/>
          <w:lang w:eastAsia="ru-RU"/>
        </w:rPr>
      </w:pPr>
      <w:proofErr w:type="gramStart"/>
      <w:r w:rsidRPr="00A915F2">
        <w:rPr>
          <w:rFonts w:ascii="Times New Roman" w:eastAsia="Times New Roman" w:hAnsi="Times New Roman" w:cs="Times New Roman"/>
          <w:sz w:val="28"/>
          <w:szCs w:val="28"/>
          <w:lang w:eastAsia="ru-RU"/>
        </w:rPr>
        <w:t xml:space="preserve">18) личный кабинет - индивидуальная страница гражданина на едином официальном сайте государственных органов автономного округа в сети Интернет (официальном сайте Службы в сети Интернет), предусматривающая авторизацию гражданина при доступе на нее и содержащая хронологически структурированную информацию о ходе и (или) результатах рассмотрения поступившего в адрес Губернатора автономного округа, заместителей Губернатора автономного округа, в Правительство автономного округа, в органы государственной власти </w:t>
      </w:r>
      <w:r w:rsidRPr="00A915F2">
        <w:rPr>
          <w:rFonts w:ascii="Times New Roman" w:eastAsia="Times New Roman" w:hAnsi="Times New Roman" w:cs="Times New Roman"/>
          <w:spacing w:val="-10"/>
          <w:sz w:val="28"/>
          <w:szCs w:val="28"/>
          <w:lang w:eastAsia="ru-RU"/>
        </w:rPr>
        <w:t>автономного</w:t>
      </w:r>
      <w:proofErr w:type="gramEnd"/>
      <w:r w:rsidRPr="00A915F2">
        <w:rPr>
          <w:rFonts w:ascii="Times New Roman" w:eastAsia="Times New Roman" w:hAnsi="Times New Roman" w:cs="Times New Roman"/>
          <w:spacing w:val="-10"/>
          <w:sz w:val="28"/>
          <w:szCs w:val="28"/>
          <w:lang w:eastAsia="ru-RU"/>
        </w:rPr>
        <w:t xml:space="preserve"> округа обращения, а также информацию о принятых по нему мерах.</w:t>
      </w:r>
    </w:p>
    <w:p w:rsidR="00356A9E" w:rsidRPr="00744094" w:rsidRDefault="00356A9E" w:rsidP="00A915F2">
      <w:pPr>
        <w:widowControl w:val="0"/>
        <w:autoSpaceDE w:val="0"/>
        <w:autoSpaceDN w:val="0"/>
        <w:adjustRightInd w:val="0"/>
        <w:spacing w:after="0" w:line="240" w:lineRule="auto"/>
        <w:ind w:firstLine="709"/>
        <w:jc w:val="both"/>
        <w:rPr>
          <w:rFonts w:ascii="Times New Roman" w:eastAsia="Times New Roman" w:hAnsi="Times New Roman" w:cs="Times New Roman"/>
          <w:spacing w:val="-10"/>
          <w:sz w:val="28"/>
          <w:szCs w:val="28"/>
          <w:lang w:eastAsia="ru-RU"/>
        </w:rPr>
      </w:pPr>
      <w:r w:rsidRPr="00744094">
        <w:rPr>
          <w:rFonts w:ascii="Times New Roman" w:eastAsia="Times New Roman" w:hAnsi="Times New Roman" w:cs="Times New Roman"/>
          <w:spacing w:val="-10"/>
          <w:sz w:val="28"/>
          <w:szCs w:val="28"/>
          <w:lang w:eastAsia="ru-RU"/>
        </w:rPr>
        <w:t xml:space="preserve">19) видео-конференц-связь – форма личного приема граждан должностными лицами органов государственной власти автономного округа с применение специального программного обеспечения по его проведению в доступных режимах связи с использованием системы </w:t>
      </w:r>
      <w:proofErr w:type="spellStart"/>
      <w:r w:rsidRPr="00744094">
        <w:rPr>
          <w:rFonts w:ascii="Times New Roman" w:eastAsia="Times New Roman" w:hAnsi="Times New Roman" w:cs="Times New Roman"/>
          <w:spacing w:val="-10"/>
          <w:sz w:val="28"/>
          <w:szCs w:val="28"/>
          <w:lang w:eastAsia="ru-RU"/>
        </w:rPr>
        <w:t>видеопротоколирования</w:t>
      </w:r>
      <w:proofErr w:type="spellEnd"/>
      <w:r w:rsidRPr="00744094">
        <w:rPr>
          <w:rFonts w:ascii="Times New Roman" w:eastAsia="Times New Roman" w:hAnsi="Times New Roman" w:cs="Times New Roman"/>
          <w:spacing w:val="-10"/>
          <w:sz w:val="28"/>
          <w:szCs w:val="28"/>
          <w:lang w:eastAsia="ru-RU"/>
        </w:rPr>
        <w:t>.</w:t>
      </w:r>
    </w:p>
    <w:p w:rsidR="00A915F2" w:rsidRPr="00A915F2" w:rsidRDefault="00A915F2" w:rsidP="00A915F2">
      <w:pPr>
        <w:spacing w:after="0" w:line="240" w:lineRule="auto"/>
        <w:ind w:firstLine="709"/>
        <w:jc w:val="both"/>
        <w:rPr>
          <w:rFonts w:ascii="Times New Roman" w:eastAsia="Calibri" w:hAnsi="Times New Roman" w:cs="Times New Roman"/>
          <w:sz w:val="28"/>
          <w:szCs w:val="28"/>
          <w:lang w:eastAsia="ru-RU"/>
        </w:rPr>
      </w:pPr>
      <w:r w:rsidRPr="00A915F2">
        <w:rPr>
          <w:rFonts w:ascii="Times New Roman" w:eastAsia="Calibri" w:hAnsi="Times New Roman" w:cs="Times New Roman"/>
          <w:sz w:val="28"/>
          <w:szCs w:val="28"/>
          <w:lang w:eastAsia="ru-RU"/>
        </w:rPr>
        <w:t xml:space="preserve">1.4. Информация о персональных данных заявителя, направившего </w:t>
      </w:r>
      <w:r w:rsidRPr="00A915F2">
        <w:rPr>
          <w:rFonts w:ascii="Times New Roman" w:eastAsia="Calibri" w:hAnsi="Times New Roman" w:cs="Times New Roman"/>
          <w:color w:val="000000"/>
          <w:sz w:val="28"/>
          <w:szCs w:val="28"/>
          <w:lang w:eastAsia="ru-RU"/>
        </w:rPr>
        <w:t xml:space="preserve">обращение в Службу, хранится и обрабатывается </w:t>
      </w:r>
      <w:r w:rsidRPr="00A915F2">
        <w:rPr>
          <w:rFonts w:ascii="Times New Roman" w:eastAsia="Calibri" w:hAnsi="Times New Roman" w:cs="Times New Roman"/>
          <w:sz w:val="28"/>
          <w:szCs w:val="28"/>
          <w:lang w:eastAsia="ru-RU"/>
        </w:rPr>
        <w:t>в соответствии с законодательством Российской Федерации о персональных данных.</w:t>
      </w:r>
    </w:p>
    <w:p w:rsidR="00A915F2" w:rsidRPr="00A915F2" w:rsidRDefault="00A915F2" w:rsidP="00A915F2">
      <w:pPr>
        <w:spacing w:after="0" w:line="240" w:lineRule="auto"/>
        <w:ind w:firstLine="709"/>
        <w:jc w:val="both"/>
        <w:rPr>
          <w:rFonts w:ascii="Times New Roman" w:eastAsia="Times New Roman" w:hAnsi="Times New Roman" w:cs="Times New Roman"/>
          <w:color w:val="000000"/>
          <w:sz w:val="28"/>
          <w:szCs w:val="28"/>
          <w:lang w:eastAsia="ru-RU"/>
        </w:rPr>
      </w:pPr>
      <w:r w:rsidRPr="00A915F2">
        <w:rPr>
          <w:rFonts w:ascii="Times New Roman" w:eastAsia="Calibri" w:hAnsi="Times New Roman" w:cs="Times New Roman"/>
          <w:color w:val="000000"/>
          <w:sz w:val="28"/>
          <w:szCs w:val="28"/>
          <w:lang w:eastAsia="ru-RU"/>
        </w:rPr>
        <w:t>1.5. Порядок не распространяется на:</w:t>
      </w:r>
    </w:p>
    <w:p w:rsidR="00A915F2" w:rsidRPr="00A915F2" w:rsidRDefault="00A915F2" w:rsidP="00A915F2">
      <w:pPr>
        <w:spacing w:after="0" w:line="240" w:lineRule="auto"/>
        <w:ind w:firstLine="709"/>
        <w:jc w:val="both"/>
        <w:rPr>
          <w:rFonts w:ascii="Times New Roman" w:eastAsia="Times New Roman" w:hAnsi="Times New Roman" w:cs="Times New Roman"/>
          <w:color w:val="000000"/>
          <w:sz w:val="28"/>
          <w:szCs w:val="28"/>
          <w:lang w:eastAsia="ru-RU"/>
        </w:rPr>
      </w:pPr>
      <w:r w:rsidRPr="00A915F2">
        <w:rPr>
          <w:rFonts w:ascii="Times New Roman" w:eastAsia="Calibri" w:hAnsi="Times New Roman" w:cs="Times New Roman"/>
          <w:color w:val="000000"/>
          <w:sz w:val="28"/>
          <w:szCs w:val="28"/>
          <w:lang w:eastAsia="ru-RU"/>
        </w:rPr>
        <w:t>жалобы, направленные в соответствии с Федеральным законом</w:t>
      </w:r>
      <w:r w:rsidRPr="00A915F2">
        <w:rPr>
          <w:rFonts w:ascii="Times New Roman" w:eastAsia="Calibri" w:hAnsi="Times New Roman" w:cs="Times New Roman"/>
          <w:color w:val="000000"/>
          <w:sz w:val="28"/>
          <w:szCs w:val="28"/>
          <w:lang w:eastAsia="ru-RU"/>
        </w:rPr>
        <w:br/>
        <w:t xml:space="preserve">от 27 июля 2010 года № 210-ФЗ «Об организации предоставления </w:t>
      </w:r>
      <w:r w:rsidRPr="00A915F2">
        <w:rPr>
          <w:rFonts w:ascii="Times New Roman" w:eastAsia="Calibri" w:hAnsi="Times New Roman" w:cs="Times New Roman"/>
          <w:color w:val="000000"/>
          <w:sz w:val="28"/>
          <w:szCs w:val="28"/>
          <w:lang w:eastAsia="ru-RU"/>
        </w:rPr>
        <w:lastRenderedPageBreak/>
        <w:t>государственных и муниципальных услуг», на нарушения прав граждан и организаций при предоставлении государственных услуг;</w:t>
      </w:r>
    </w:p>
    <w:p w:rsidR="00A915F2" w:rsidRPr="00A915F2" w:rsidRDefault="00A915F2" w:rsidP="00A915F2">
      <w:pPr>
        <w:spacing w:after="0" w:line="240" w:lineRule="auto"/>
        <w:ind w:firstLine="709"/>
        <w:jc w:val="both"/>
        <w:rPr>
          <w:rFonts w:ascii="Times New Roman" w:eastAsia="Times New Roman" w:hAnsi="Times New Roman" w:cs="Times New Roman"/>
          <w:color w:val="000000"/>
          <w:sz w:val="28"/>
          <w:szCs w:val="28"/>
          <w:lang w:eastAsia="ru-RU"/>
        </w:rPr>
      </w:pPr>
      <w:r w:rsidRPr="00A915F2">
        <w:rPr>
          <w:rFonts w:ascii="Times New Roman" w:eastAsia="Calibri" w:hAnsi="Times New Roman" w:cs="Times New Roman"/>
          <w:color w:val="000000"/>
          <w:sz w:val="28"/>
          <w:szCs w:val="28"/>
          <w:lang w:eastAsia="ru-RU"/>
        </w:rPr>
        <w:t xml:space="preserve">запросы, направленные в соответствии с Федеральным законом от </w:t>
      </w:r>
      <w:r w:rsidRPr="00A915F2">
        <w:rPr>
          <w:rFonts w:ascii="Times New Roman" w:eastAsia="Calibri" w:hAnsi="Times New Roman" w:cs="Times New Roman"/>
          <w:color w:val="000000"/>
          <w:sz w:val="28"/>
          <w:szCs w:val="28"/>
          <w:lang w:eastAsia="ru-RU"/>
        </w:rPr>
        <w:br/>
        <w:t xml:space="preserve">9 февраля 2009 года № 8-ФЗ «Об обеспечении доступа к информации </w:t>
      </w:r>
      <w:r w:rsidRPr="00A915F2">
        <w:rPr>
          <w:rFonts w:ascii="Times New Roman" w:eastAsia="Calibri" w:hAnsi="Times New Roman" w:cs="Times New Roman"/>
          <w:color w:val="000000"/>
          <w:sz w:val="28"/>
          <w:szCs w:val="28"/>
          <w:lang w:eastAsia="ru-RU"/>
        </w:rPr>
        <w:br/>
        <w:t>о деятельности государственных органов и органов местного самоуправления», о предоставлении информации о деятельности Службы;</w:t>
      </w:r>
    </w:p>
    <w:p w:rsidR="00A915F2" w:rsidRPr="00A915F2" w:rsidRDefault="00A915F2" w:rsidP="00A915F2">
      <w:pPr>
        <w:spacing w:after="0" w:line="240" w:lineRule="auto"/>
        <w:ind w:firstLine="709"/>
        <w:jc w:val="both"/>
        <w:rPr>
          <w:rFonts w:ascii="Times New Roman" w:eastAsia="Times New Roman" w:hAnsi="Times New Roman" w:cs="Times New Roman"/>
          <w:sz w:val="28"/>
          <w:szCs w:val="28"/>
          <w:lang w:eastAsia="ru-RU"/>
        </w:rPr>
      </w:pPr>
      <w:r w:rsidRPr="00A915F2">
        <w:rPr>
          <w:rFonts w:ascii="Times New Roman" w:eastAsia="Calibri" w:hAnsi="Times New Roman" w:cs="Times New Roman"/>
          <w:sz w:val="28"/>
          <w:szCs w:val="28"/>
          <w:lang w:eastAsia="ru-RU"/>
        </w:rPr>
        <w:t>обращения о даче согласия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обращения государственных гражданских служащих и работников о фактах обращения к ним в целях склонения к совершению коррупционных правонарушений и иные обращения в целях реализации Федерального закона от 25 декабря 2008 года № 273-ФЗ</w:t>
      </w:r>
      <w:r w:rsidRPr="00A915F2">
        <w:rPr>
          <w:rFonts w:ascii="Times New Roman" w:eastAsia="Calibri" w:hAnsi="Times New Roman" w:cs="Times New Roman"/>
          <w:sz w:val="28"/>
          <w:szCs w:val="28"/>
          <w:lang w:eastAsia="ru-RU"/>
        </w:rPr>
        <w:br/>
        <w:t>«О противодействии коррупции»;</w:t>
      </w:r>
    </w:p>
    <w:p w:rsidR="00A915F2" w:rsidRPr="00A915F2" w:rsidRDefault="00A915F2" w:rsidP="00A915F2">
      <w:pPr>
        <w:spacing w:after="0" w:line="240" w:lineRule="auto"/>
        <w:ind w:firstLine="709"/>
        <w:jc w:val="both"/>
        <w:rPr>
          <w:rFonts w:ascii="Times New Roman" w:eastAsia="Calibri" w:hAnsi="Times New Roman" w:cs="Times New Roman"/>
          <w:color w:val="000000"/>
          <w:sz w:val="28"/>
          <w:szCs w:val="28"/>
          <w:lang w:eastAsia="ru-RU"/>
        </w:rPr>
      </w:pPr>
      <w:r w:rsidRPr="00A915F2">
        <w:rPr>
          <w:rFonts w:ascii="Times New Roman" w:eastAsia="Calibri" w:hAnsi="Times New Roman" w:cs="Times New Roman"/>
          <w:color w:val="000000"/>
          <w:sz w:val="28"/>
          <w:szCs w:val="28"/>
          <w:lang w:eastAsia="ru-RU"/>
        </w:rPr>
        <w:t>заявления, ходатайства и жалобы, подлежащие рассмотрению в судебном порядке;</w:t>
      </w:r>
    </w:p>
    <w:p w:rsidR="00A915F2" w:rsidRPr="00A915F2" w:rsidRDefault="00A915F2" w:rsidP="00A915F2">
      <w:pPr>
        <w:spacing w:after="0" w:line="240" w:lineRule="auto"/>
        <w:ind w:firstLine="709"/>
        <w:jc w:val="both"/>
        <w:rPr>
          <w:rFonts w:ascii="Times New Roman" w:eastAsia="Calibri" w:hAnsi="Times New Roman" w:cs="Times New Roman"/>
          <w:sz w:val="28"/>
          <w:szCs w:val="28"/>
          <w:lang w:eastAsia="ru-RU"/>
        </w:rPr>
      </w:pPr>
      <w:r w:rsidRPr="00A915F2">
        <w:rPr>
          <w:rFonts w:ascii="Times New Roman" w:eastAsia="Calibri" w:hAnsi="Times New Roman" w:cs="Times New Roman"/>
          <w:sz w:val="28"/>
          <w:szCs w:val="28"/>
          <w:lang w:eastAsia="ru-RU"/>
        </w:rPr>
        <w:t xml:space="preserve">жалобы, направленные в соответствии с Законом автономного округа от 25 июня 2015 года № 55-оз «Об Уполномоченном по правам человека </w:t>
      </w:r>
      <w:r w:rsidRPr="00A915F2">
        <w:rPr>
          <w:rFonts w:ascii="Times New Roman" w:eastAsia="Calibri" w:hAnsi="Times New Roman" w:cs="Times New Roman"/>
          <w:sz w:val="28"/>
          <w:szCs w:val="28"/>
          <w:lang w:eastAsia="ru-RU"/>
        </w:rPr>
        <w:br/>
        <w:t>в Ханты-Мансийском автономном округе – Югре»;</w:t>
      </w:r>
    </w:p>
    <w:p w:rsidR="00A915F2" w:rsidRPr="00A915F2" w:rsidRDefault="00A915F2" w:rsidP="00A915F2">
      <w:pPr>
        <w:spacing w:after="0" w:line="240" w:lineRule="auto"/>
        <w:ind w:firstLine="709"/>
        <w:jc w:val="both"/>
        <w:rPr>
          <w:rFonts w:ascii="Times New Roman" w:eastAsia="Calibri" w:hAnsi="Times New Roman" w:cs="Times New Roman"/>
          <w:sz w:val="28"/>
          <w:szCs w:val="28"/>
          <w:lang w:eastAsia="ru-RU"/>
        </w:rPr>
      </w:pPr>
      <w:r w:rsidRPr="00A915F2">
        <w:rPr>
          <w:rFonts w:ascii="Times New Roman" w:eastAsia="Calibri" w:hAnsi="Times New Roman" w:cs="Times New Roman"/>
          <w:sz w:val="28"/>
          <w:szCs w:val="28"/>
          <w:lang w:eastAsia="ru-RU"/>
        </w:rPr>
        <w:t>обращения, направленные в соответствии с Законом автономного округа от 6 сентября 2009 года № 85-оз «Об Уполномоченном по правам ребенка в Ханты-Мансийском автономном округе – Югре»;</w:t>
      </w:r>
    </w:p>
    <w:p w:rsidR="00A915F2" w:rsidRPr="00A915F2" w:rsidRDefault="00A915F2" w:rsidP="00A915F2">
      <w:pPr>
        <w:spacing w:after="0" w:line="240" w:lineRule="auto"/>
        <w:ind w:firstLine="709"/>
        <w:jc w:val="both"/>
        <w:rPr>
          <w:rFonts w:ascii="Times New Roman" w:eastAsia="Times New Roman" w:hAnsi="Times New Roman" w:cs="Times New Roman"/>
          <w:sz w:val="28"/>
          <w:szCs w:val="28"/>
          <w:lang w:eastAsia="ru-RU"/>
        </w:rPr>
      </w:pPr>
      <w:r w:rsidRPr="00A915F2">
        <w:rPr>
          <w:rFonts w:ascii="Times New Roman" w:eastAsia="Times New Roman" w:hAnsi="Times New Roman" w:cs="Times New Roman"/>
          <w:sz w:val="28"/>
          <w:szCs w:val="28"/>
          <w:lang w:eastAsia="ru-RU"/>
        </w:rPr>
        <w:t>жалобы субъектов предпринимательской деятельности, направленные в соответствии с Законом автономного округа от 5 апреля 2013 года № 35-оз «Об Уполномоченном по защите прав предпринимателей в Ханты-Мансийском автономном округе – Югре».</w:t>
      </w:r>
    </w:p>
    <w:p w:rsidR="00A915F2" w:rsidRPr="00A915F2" w:rsidRDefault="00A915F2" w:rsidP="00A915F2">
      <w:pPr>
        <w:spacing w:after="0" w:line="240" w:lineRule="auto"/>
        <w:ind w:firstLine="709"/>
        <w:jc w:val="both"/>
        <w:rPr>
          <w:rFonts w:ascii="Times New Roman" w:eastAsia="Times New Roman" w:hAnsi="Times New Roman" w:cs="Times New Roman"/>
          <w:sz w:val="16"/>
          <w:szCs w:val="16"/>
          <w:lang w:eastAsia="ru-RU"/>
        </w:rPr>
      </w:pPr>
    </w:p>
    <w:p w:rsidR="00A915F2" w:rsidRPr="00A915F2" w:rsidRDefault="00A915F2" w:rsidP="00A915F2">
      <w:pPr>
        <w:widowControl w:val="0"/>
        <w:spacing w:after="0" w:line="240" w:lineRule="auto"/>
        <w:jc w:val="center"/>
        <w:rPr>
          <w:rFonts w:ascii="Times New Roman" w:eastAsia="Calibri" w:hAnsi="Times New Roman" w:cs="Times New Roman"/>
          <w:color w:val="000000"/>
          <w:sz w:val="28"/>
          <w:szCs w:val="28"/>
          <w:lang w:eastAsia="ru-RU"/>
        </w:rPr>
      </w:pPr>
      <w:r w:rsidRPr="00A915F2">
        <w:rPr>
          <w:rFonts w:ascii="Times New Roman" w:eastAsia="Calibri" w:hAnsi="Times New Roman" w:cs="Times New Roman"/>
          <w:sz w:val="28"/>
          <w:szCs w:val="28"/>
          <w:lang w:eastAsia="ru-RU"/>
        </w:rPr>
        <w:t xml:space="preserve">Раздел II. Прием и регистрация письменного </w:t>
      </w:r>
      <w:r w:rsidRPr="00A915F2">
        <w:rPr>
          <w:rFonts w:ascii="Times New Roman" w:eastAsia="Calibri" w:hAnsi="Times New Roman" w:cs="Times New Roman"/>
          <w:color w:val="000000"/>
          <w:sz w:val="28"/>
          <w:szCs w:val="28"/>
          <w:lang w:eastAsia="ru-RU"/>
        </w:rPr>
        <w:t xml:space="preserve">обращения </w:t>
      </w:r>
    </w:p>
    <w:p w:rsidR="00A915F2" w:rsidRPr="00A915F2" w:rsidRDefault="00A915F2" w:rsidP="00A915F2">
      <w:pPr>
        <w:widowControl w:val="0"/>
        <w:spacing w:after="0" w:line="240" w:lineRule="auto"/>
        <w:jc w:val="center"/>
        <w:rPr>
          <w:rFonts w:ascii="Times New Roman" w:eastAsia="Calibri" w:hAnsi="Times New Roman" w:cs="Times New Roman"/>
          <w:color w:val="000000"/>
          <w:sz w:val="16"/>
          <w:szCs w:val="16"/>
          <w:lang w:eastAsia="ru-RU"/>
        </w:rPr>
      </w:pPr>
    </w:p>
    <w:p w:rsidR="00A915F2" w:rsidRPr="00A915F2" w:rsidRDefault="00A915F2" w:rsidP="00A915F2">
      <w:pPr>
        <w:widowControl w:val="0"/>
        <w:spacing w:after="0" w:line="240" w:lineRule="auto"/>
        <w:ind w:firstLine="709"/>
        <w:jc w:val="both"/>
        <w:rPr>
          <w:rFonts w:ascii="Times New Roman" w:eastAsia="Calibri" w:hAnsi="Times New Roman" w:cs="Times New Roman"/>
          <w:sz w:val="28"/>
          <w:szCs w:val="28"/>
          <w:lang w:eastAsia="ru-RU"/>
        </w:rPr>
      </w:pPr>
      <w:r w:rsidRPr="00A915F2">
        <w:rPr>
          <w:rFonts w:ascii="Times New Roman" w:eastAsia="Calibri" w:hAnsi="Times New Roman" w:cs="Times New Roman"/>
          <w:sz w:val="28"/>
          <w:szCs w:val="28"/>
          <w:lang w:eastAsia="ru-RU"/>
        </w:rPr>
        <w:t>2.1. Письменное обращение в Службу может быть доставлено лично, через представителей, почтовым отправлением, факсимильной связью, в форме электронного документа через Интернет-приемную официального сайта Службы в сети интернет. Контактная информация для направления обращения, получение информации справочного характера указана в приложении к Порядку и подлежит размещению на едином официальном сайте Обрнадзора Югры в разделе «Обращения граждан».</w:t>
      </w:r>
    </w:p>
    <w:p w:rsidR="00A915F2" w:rsidRPr="00A915F2" w:rsidRDefault="00A915F2" w:rsidP="00A915F2">
      <w:pPr>
        <w:widowControl w:val="0"/>
        <w:spacing w:after="0" w:line="240" w:lineRule="auto"/>
        <w:ind w:firstLine="709"/>
        <w:jc w:val="both"/>
        <w:rPr>
          <w:rFonts w:ascii="Times New Roman" w:eastAsia="Calibri" w:hAnsi="Times New Roman" w:cs="Times New Roman"/>
          <w:color w:val="000000"/>
          <w:sz w:val="28"/>
          <w:szCs w:val="28"/>
          <w:lang w:eastAsia="ru-RU"/>
        </w:rPr>
      </w:pPr>
      <w:r w:rsidRPr="00A915F2">
        <w:rPr>
          <w:rFonts w:ascii="Times New Roman" w:eastAsia="Calibri" w:hAnsi="Times New Roman" w:cs="Times New Roman"/>
          <w:color w:val="000000"/>
          <w:sz w:val="28"/>
          <w:szCs w:val="28"/>
          <w:lang w:eastAsia="ru-RU"/>
        </w:rPr>
        <w:t>В целях обеспечения защиты прав и свобод автора обращения (заявителя) при обработке сведений, касающихся его частной жизни и его персональных данных, в том числе защиты прав на неприкосновенность частной жизни, личную и семейную тайну, поступившего по иным каналам связи, не рассматривается, ответ по существу не дается.</w:t>
      </w:r>
    </w:p>
    <w:p w:rsidR="00A915F2" w:rsidRPr="00A915F2" w:rsidRDefault="00A915F2" w:rsidP="00A915F2">
      <w:pPr>
        <w:widowControl w:val="0"/>
        <w:spacing w:after="0" w:line="240" w:lineRule="auto"/>
        <w:ind w:firstLine="709"/>
        <w:jc w:val="both"/>
        <w:rPr>
          <w:rFonts w:ascii="Times New Roman" w:eastAsia="Calibri" w:hAnsi="Times New Roman" w:cs="Times New Roman"/>
          <w:color w:val="000000"/>
          <w:sz w:val="28"/>
          <w:szCs w:val="28"/>
          <w:lang w:eastAsia="ru-RU"/>
        </w:rPr>
      </w:pPr>
      <w:r w:rsidRPr="00A915F2">
        <w:rPr>
          <w:rFonts w:ascii="Times New Roman" w:eastAsia="Calibri" w:hAnsi="Times New Roman" w:cs="Times New Roman"/>
          <w:color w:val="000000"/>
          <w:sz w:val="28"/>
          <w:szCs w:val="28"/>
          <w:lang w:eastAsia="ru-RU"/>
        </w:rPr>
        <w:t>В обращении гражданин в обязательном порядке указывает свои фамилию, имя, отчество (последнее - при наличии), адрес электронной почты, по которому должны быть направлены ответ, уведомление о переадресации обращения. Гражданин вправе приложить к такому обращению необходимые документы и материалы в электронной форме.</w:t>
      </w:r>
    </w:p>
    <w:p w:rsidR="00A915F2" w:rsidRPr="00A915F2" w:rsidRDefault="00A915F2" w:rsidP="00A915F2">
      <w:pPr>
        <w:autoSpaceDE w:val="0"/>
        <w:autoSpaceDN w:val="0"/>
        <w:adjustRightInd w:val="0"/>
        <w:spacing w:after="0" w:line="240" w:lineRule="auto"/>
        <w:ind w:firstLine="709"/>
        <w:jc w:val="both"/>
        <w:rPr>
          <w:rFonts w:ascii="Times New Roman" w:eastAsia="Calibri" w:hAnsi="Times New Roman" w:cs="Times New Roman"/>
          <w:sz w:val="28"/>
          <w:szCs w:val="28"/>
        </w:rPr>
      </w:pPr>
      <w:r w:rsidRPr="00A915F2">
        <w:rPr>
          <w:rFonts w:ascii="Times New Roman" w:eastAsia="Calibri" w:hAnsi="Times New Roman" w:cs="Times New Roman"/>
          <w:sz w:val="28"/>
          <w:szCs w:val="28"/>
          <w:lang w:eastAsia="ru-RU"/>
        </w:rPr>
        <w:lastRenderedPageBreak/>
        <w:t>2.2. </w:t>
      </w:r>
      <w:r w:rsidRPr="00A915F2">
        <w:rPr>
          <w:rFonts w:ascii="Times New Roman" w:eastAsia="Calibri" w:hAnsi="Times New Roman" w:cs="Times New Roman"/>
          <w:color w:val="000000"/>
          <w:sz w:val="28"/>
          <w:szCs w:val="28"/>
          <w:lang w:eastAsia="ru-RU"/>
        </w:rPr>
        <w:t xml:space="preserve">Поступающие в Службу обращения регистрируются должностным лицом, ответственным за регистрацию обращений, </w:t>
      </w:r>
      <w:r w:rsidRPr="00A915F2">
        <w:rPr>
          <w:rFonts w:ascii="Times New Roman" w:eastAsia="Calibri" w:hAnsi="Times New Roman" w:cs="Times New Roman"/>
          <w:sz w:val="28"/>
          <w:szCs w:val="28"/>
          <w:lang w:eastAsia="ru-RU"/>
        </w:rPr>
        <w:t xml:space="preserve">в системе автоматизации делопроизводства и электронного документооборота </w:t>
      </w:r>
      <w:r w:rsidRPr="00A915F2">
        <w:rPr>
          <w:rFonts w:ascii="Times New Roman" w:eastAsia="Calibri" w:hAnsi="Times New Roman" w:cs="Times New Roman"/>
          <w:sz w:val="28"/>
          <w:szCs w:val="28"/>
          <w:lang w:eastAsia="ru-RU"/>
        </w:rPr>
        <w:br/>
        <w:t>(далее – СЭД) в течение трех дней с момента поступления в Службу.</w:t>
      </w:r>
    </w:p>
    <w:p w:rsidR="00A915F2" w:rsidRPr="00A915F2" w:rsidRDefault="00A915F2" w:rsidP="00A915F2">
      <w:pPr>
        <w:widowControl w:val="0"/>
        <w:spacing w:after="0" w:line="240" w:lineRule="auto"/>
        <w:ind w:firstLine="709"/>
        <w:jc w:val="both"/>
        <w:rPr>
          <w:rFonts w:ascii="Times New Roman" w:eastAsia="Calibri" w:hAnsi="Times New Roman" w:cs="Times New Roman"/>
          <w:sz w:val="28"/>
          <w:szCs w:val="28"/>
          <w:lang w:eastAsia="ru-RU"/>
        </w:rPr>
      </w:pPr>
      <w:r w:rsidRPr="00A915F2">
        <w:rPr>
          <w:rFonts w:ascii="Times New Roman" w:eastAsia="Calibri" w:hAnsi="Times New Roman" w:cs="Times New Roman"/>
          <w:sz w:val="28"/>
          <w:szCs w:val="28"/>
          <w:lang w:eastAsia="ru-RU"/>
        </w:rPr>
        <w:t>2.3. Поступившее коллективное обращение регистрируется на заявителя, указанного первым, в случае если в обращении не указано иное.</w:t>
      </w:r>
    </w:p>
    <w:p w:rsidR="00A915F2" w:rsidRPr="00A915F2" w:rsidRDefault="00A915F2" w:rsidP="00A915F2">
      <w:pPr>
        <w:widowControl w:val="0"/>
        <w:spacing w:after="0" w:line="240" w:lineRule="auto"/>
        <w:ind w:firstLine="709"/>
        <w:jc w:val="both"/>
        <w:rPr>
          <w:rFonts w:ascii="Times New Roman" w:eastAsia="Calibri" w:hAnsi="Times New Roman" w:cs="Times New Roman"/>
          <w:color w:val="000000"/>
          <w:sz w:val="28"/>
          <w:szCs w:val="28"/>
          <w:lang w:eastAsia="ru-RU"/>
        </w:rPr>
      </w:pPr>
      <w:r w:rsidRPr="00A915F2">
        <w:rPr>
          <w:rFonts w:ascii="Times New Roman" w:eastAsia="Calibri" w:hAnsi="Times New Roman" w:cs="Times New Roman"/>
          <w:color w:val="000000"/>
          <w:sz w:val="28"/>
          <w:szCs w:val="28"/>
          <w:lang w:eastAsia="ru-RU"/>
        </w:rPr>
        <w:t>2.4. Обращения, поступившие в форме электронного документа, посредством факсимильной связи или почтовым отправлением неоднократно в один и тот же день от одного и того же заявителя с одним и тем же вопросом, а также отдельно направленные приложения, дополнения к обращению регистрируются и рассматриваются как единое обращение.</w:t>
      </w:r>
    </w:p>
    <w:p w:rsidR="00A915F2" w:rsidRPr="00A915F2" w:rsidRDefault="00A915F2" w:rsidP="00A915F2">
      <w:pPr>
        <w:widowControl w:val="0"/>
        <w:spacing w:after="0" w:line="240" w:lineRule="auto"/>
        <w:ind w:firstLine="709"/>
        <w:jc w:val="both"/>
        <w:rPr>
          <w:rFonts w:ascii="Times New Roman" w:eastAsia="Calibri" w:hAnsi="Times New Roman" w:cs="Times New Roman"/>
          <w:color w:val="000000"/>
          <w:sz w:val="28"/>
          <w:szCs w:val="28"/>
          <w:lang w:eastAsia="ru-RU"/>
        </w:rPr>
      </w:pPr>
      <w:r w:rsidRPr="00A915F2">
        <w:rPr>
          <w:rFonts w:ascii="Times New Roman" w:eastAsia="Calibri" w:hAnsi="Times New Roman" w:cs="Times New Roman"/>
          <w:color w:val="000000"/>
          <w:sz w:val="28"/>
          <w:szCs w:val="28"/>
          <w:lang w:eastAsia="ru-RU"/>
        </w:rPr>
        <w:t xml:space="preserve">Копии обращений, ранее поступивших факсимильной связью и в форме электронного документа, либо подлинники, дополнительно направленные посредством почтовой связи, приобщаются к </w:t>
      </w:r>
      <w:r w:rsidRPr="00A915F2">
        <w:rPr>
          <w:rFonts w:ascii="Times New Roman" w:eastAsia="Calibri" w:hAnsi="Times New Roman" w:cs="Times New Roman"/>
          <w:sz w:val="28"/>
          <w:szCs w:val="28"/>
          <w:lang w:eastAsia="ru-RU"/>
        </w:rPr>
        <w:t>ранее</w:t>
      </w:r>
      <w:r w:rsidRPr="00A915F2">
        <w:rPr>
          <w:rFonts w:ascii="Times New Roman" w:eastAsia="Calibri" w:hAnsi="Times New Roman" w:cs="Times New Roman"/>
          <w:color w:val="000000"/>
          <w:sz w:val="28"/>
          <w:szCs w:val="28"/>
          <w:lang w:eastAsia="ru-RU"/>
        </w:rPr>
        <w:t xml:space="preserve"> зарегистрированным обращениям.</w:t>
      </w:r>
    </w:p>
    <w:p w:rsidR="00A915F2" w:rsidRPr="00A915F2" w:rsidRDefault="00A915F2" w:rsidP="00A915F2">
      <w:pPr>
        <w:autoSpaceDE w:val="0"/>
        <w:autoSpaceDN w:val="0"/>
        <w:adjustRightInd w:val="0"/>
        <w:spacing w:after="0" w:line="240" w:lineRule="auto"/>
        <w:ind w:firstLine="720"/>
        <w:jc w:val="both"/>
        <w:rPr>
          <w:rFonts w:ascii="Times New Roman" w:eastAsia="Calibri" w:hAnsi="Times New Roman" w:cs="Times New Roman"/>
          <w:sz w:val="28"/>
          <w:szCs w:val="28"/>
        </w:rPr>
      </w:pPr>
      <w:r w:rsidRPr="00D929ED">
        <w:rPr>
          <w:rFonts w:ascii="Times New Roman" w:eastAsia="Calibri" w:hAnsi="Times New Roman" w:cs="Times New Roman"/>
          <w:sz w:val="28"/>
          <w:szCs w:val="28"/>
        </w:rPr>
        <w:t>2.5. Должностное лицо, ответственное за прием, учет и формирование дел по обращениям, не позднее 3 рабочих дней со дня регистрации письменного обращения выдает (направляет) автору обращения (заявителю) уведомление о его регистрации.</w:t>
      </w:r>
    </w:p>
    <w:p w:rsidR="00A915F2" w:rsidRPr="00A915F2" w:rsidRDefault="00A915F2" w:rsidP="00A915F2">
      <w:pPr>
        <w:autoSpaceDE w:val="0"/>
        <w:autoSpaceDN w:val="0"/>
        <w:adjustRightInd w:val="0"/>
        <w:spacing w:after="0" w:line="240" w:lineRule="auto"/>
        <w:ind w:firstLine="720"/>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 xml:space="preserve">2.6. Письменное обращение и документы, связанные с его рассмотрением, передаются в день их поступления для регистрации должностному лицу, ответственному за регистрацию обращений. </w:t>
      </w:r>
    </w:p>
    <w:p w:rsidR="00A915F2" w:rsidRDefault="00A915F2" w:rsidP="00A915F2">
      <w:pPr>
        <w:widowControl w:val="0"/>
        <w:spacing w:after="0" w:line="240" w:lineRule="auto"/>
        <w:ind w:firstLine="708"/>
        <w:jc w:val="both"/>
        <w:rPr>
          <w:rFonts w:ascii="Times New Roman" w:eastAsia="Arial Unicode MS" w:hAnsi="Times New Roman" w:cs="Times New Roman"/>
          <w:sz w:val="28"/>
          <w:szCs w:val="28"/>
        </w:rPr>
      </w:pPr>
      <w:r w:rsidRPr="00A915F2">
        <w:rPr>
          <w:rFonts w:ascii="Times New Roman" w:eastAsia="Arial Unicode MS" w:hAnsi="Times New Roman" w:cs="Times New Roman"/>
          <w:sz w:val="28"/>
          <w:szCs w:val="28"/>
        </w:rPr>
        <w:t>2.7. Регистрация обращения осуществляется</w:t>
      </w:r>
      <w:r w:rsidRPr="00A915F2">
        <w:rPr>
          <w:rFonts w:ascii="Times New Roman" w:eastAsia="Calibri" w:hAnsi="Times New Roman" w:cs="Times New Roman"/>
          <w:sz w:val="28"/>
          <w:szCs w:val="28"/>
        </w:rPr>
        <w:t xml:space="preserve"> должностным лицом, ответственным за регистрацию обращения,</w:t>
      </w:r>
      <w:r w:rsidRPr="00A915F2">
        <w:rPr>
          <w:rFonts w:ascii="Times New Roman" w:eastAsia="Arial Unicode MS" w:hAnsi="Times New Roman" w:cs="Times New Roman"/>
          <w:sz w:val="28"/>
          <w:szCs w:val="28"/>
        </w:rPr>
        <w:t xml:space="preserve"> путем присвоения ему порядкового номера с созданием его электронного образа. Регистрационный штамп ставится на лицевой стороне первого листа в правом нижнем углу обращения. В случае если место, предназначенное для регистрационного штампа, занято текстом, штамп ставится в ином месте, обеспечивающем его прочтение.</w:t>
      </w:r>
    </w:p>
    <w:p w:rsidR="00A915F2" w:rsidRPr="00A915F2" w:rsidRDefault="00A915F2" w:rsidP="00A915F2">
      <w:pPr>
        <w:widowControl w:val="0"/>
        <w:spacing w:after="0" w:line="240" w:lineRule="auto"/>
        <w:ind w:firstLine="708"/>
        <w:jc w:val="both"/>
        <w:rPr>
          <w:rFonts w:ascii="Times New Roman" w:eastAsia="Arial Unicode MS" w:hAnsi="Times New Roman" w:cs="Times New Roman"/>
          <w:color w:val="000000"/>
          <w:sz w:val="28"/>
          <w:szCs w:val="28"/>
        </w:rPr>
      </w:pPr>
      <w:r w:rsidRPr="00A915F2">
        <w:rPr>
          <w:rFonts w:ascii="Times New Roman" w:eastAsia="Arial Unicode MS" w:hAnsi="Times New Roman" w:cs="Times New Roman"/>
          <w:sz w:val="28"/>
          <w:szCs w:val="28"/>
        </w:rPr>
        <w:t>Информацию о датах поступления и регистрации обращения, его регистрационном номере, фамилии, имени, отчестве (последнее - при наличии) автора обращения (заявителя), почтовом адресе или адресе электронной почты, по которому должны быть направлены ответ, уведомление о переадресации обращения, вопросах, содержащихся в обращении, консультант отдела мониторинга государственного контроля (надзора), информационно-аналитического и документационного обеспечения вносит в раздел «Результаты рассмотрения обращений» информационного ресурса ССТУ.РФ.</w:t>
      </w:r>
    </w:p>
    <w:p w:rsidR="00A915F2" w:rsidRPr="00A915F2" w:rsidRDefault="00A915F2" w:rsidP="00A915F2">
      <w:pPr>
        <w:widowControl w:val="0"/>
        <w:spacing w:after="0" w:line="240" w:lineRule="auto"/>
        <w:ind w:firstLine="708"/>
        <w:jc w:val="both"/>
        <w:rPr>
          <w:rFonts w:ascii="Times New Roman" w:eastAsia="Arial Unicode MS" w:hAnsi="Times New Roman" w:cs="Times New Roman"/>
          <w:color w:val="000000"/>
          <w:sz w:val="28"/>
          <w:szCs w:val="28"/>
        </w:rPr>
      </w:pPr>
      <w:r w:rsidRPr="00A915F2">
        <w:rPr>
          <w:rFonts w:ascii="Times New Roman" w:eastAsia="Arial Unicode MS" w:hAnsi="Times New Roman" w:cs="Times New Roman"/>
          <w:color w:val="000000"/>
          <w:sz w:val="28"/>
          <w:szCs w:val="28"/>
        </w:rPr>
        <w:t>2.8. При регистрации обращения:</w:t>
      </w:r>
    </w:p>
    <w:p w:rsidR="00A915F2" w:rsidRPr="00A915F2" w:rsidRDefault="00A915F2" w:rsidP="00A915F2">
      <w:pPr>
        <w:widowControl w:val="0"/>
        <w:spacing w:after="0" w:line="240" w:lineRule="auto"/>
        <w:ind w:firstLine="709"/>
        <w:jc w:val="both"/>
        <w:rPr>
          <w:rFonts w:ascii="Times New Roman" w:eastAsia="Arial Unicode MS" w:hAnsi="Times New Roman" w:cs="Times New Roman"/>
          <w:sz w:val="28"/>
          <w:szCs w:val="28"/>
        </w:rPr>
      </w:pPr>
      <w:r w:rsidRPr="00A915F2">
        <w:rPr>
          <w:rFonts w:ascii="Times New Roman" w:eastAsia="Arial Unicode MS" w:hAnsi="Times New Roman" w:cs="Times New Roman"/>
          <w:color w:val="000000"/>
          <w:sz w:val="28"/>
          <w:szCs w:val="28"/>
        </w:rPr>
        <w:t xml:space="preserve">проверяется правильность </w:t>
      </w:r>
      <w:proofErr w:type="spellStart"/>
      <w:r w:rsidRPr="00A915F2">
        <w:rPr>
          <w:rFonts w:ascii="Times New Roman" w:eastAsia="Arial Unicode MS" w:hAnsi="Times New Roman" w:cs="Times New Roman"/>
          <w:color w:val="000000"/>
          <w:sz w:val="28"/>
          <w:szCs w:val="28"/>
        </w:rPr>
        <w:t>адресования</w:t>
      </w:r>
      <w:proofErr w:type="spellEnd"/>
      <w:r w:rsidRPr="00A915F2">
        <w:rPr>
          <w:rFonts w:ascii="Times New Roman" w:eastAsia="Arial Unicode MS" w:hAnsi="Times New Roman" w:cs="Times New Roman"/>
          <w:sz w:val="28"/>
          <w:szCs w:val="28"/>
        </w:rPr>
        <w:t xml:space="preserve">, история обращения; </w:t>
      </w:r>
    </w:p>
    <w:p w:rsidR="00A915F2" w:rsidRPr="00A915F2" w:rsidRDefault="00A915F2" w:rsidP="00A915F2">
      <w:pPr>
        <w:widowControl w:val="0"/>
        <w:tabs>
          <w:tab w:val="left" w:pos="851"/>
        </w:tabs>
        <w:spacing w:after="0" w:line="240" w:lineRule="auto"/>
        <w:ind w:firstLine="709"/>
        <w:jc w:val="both"/>
        <w:rPr>
          <w:rFonts w:ascii="Times New Roman" w:eastAsia="Arial Unicode MS" w:hAnsi="Times New Roman" w:cs="Times New Roman"/>
          <w:color w:val="000000"/>
          <w:sz w:val="28"/>
          <w:szCs w:val="28"/>
        </w:rPr>
      </w:pPr>
      <w:r w:rsidRPr="00A915F2">
        <w:rPr>
          <w:rFonts w:ascii="Times New Roman" w:eastAsia="Arial Unicode MS" w:hAnsi="Times New Roman" w:cs="Times New Roman"/>
          <w:color w:val="000000"/>
          <w:sz w:val="28"/>
          <w:szCs w:val="28"/>
        </w:rPr>
        <w:t>создается электронная регистрационная карточка (далее – ЭРК) с присвоением регистрационного номера;</w:t>
      </w:r>
    </w:p>
    <w:p w:rsidR="00A915F2" w:rsidRPr="00A915F2" w:rsidRDefault="00A915F2" w:rsidP="00A915F2">
      <w:pPr>
        <w:widowControl w:val="0"/>
        <w:tabs>
          <w:tab w:val="left" w:pos="993"/>
        </w:tabs>
        <w:spacing w:after="0" w:line="240" w:lineRule="auto"/>
        <w:ind w:left="709"/>
        <w:jc w:val="both"/>
        <w:rPr>
          <w:rFonts w:ascii="Times New Roman" w:eastAsia="Arial Unicode MS" w:hAnsi="Times New Roman" w:cs="Times New Roman"/>
          <w:color w:val="000000"/>
          <w:sz w:val="28"/>
          <w:szCs w:val="28"/>
        </w:rPr>
      </w:pPr>
      <w:r w:rsidRPr="00A915F2">
        <w:rPr>
          <w:rFonts w:ascii="Times New Roman" w:eastAsia="Arial Unicode MS" w:hAnsi="Times New Roman" w:cs="Times New Roman"/>
          <w:color w:val="000000"/>
          <w:sz w:val="28"/>
          <w:szCs w:val="28"/>
        </w:rPr>
        <w:t xml:space="preserve">создается электронный образ обращения; </w:t>
      </w:r>
    </w:p>
    <w:p w:rsidR="00A915F2" w:rsidRPr="00A915F2" w:rsidRDefault="00A915F2" w:rsidP="00A915F2">
      <w:pPr>
        <w:widowControl w:val="0"/>
        <w:tabs>
          <w:tab w:val="left" w:pos="993"/>
        </w:tabs>
        <w:spacing w:after="0" w:line="240" w:lineRule="auto"/>
        <w:ind w:firstLine="709"/>
        <w:jc w:val="both"/>
        <w:rPr>
          <w:rFonts w:ascii="Times New Roman" w:eastAsia="Arial Unicode MS" w:hAnsi="Times New Roman" w:cs="Times New Roman"/>
          <w:color w:val="000000"/>
          <w:sz w:val="28"/>
          <w:szCs w:val="28"/>
        </w:rPr>
      </w:pPr>
      <w:r w:rsidRPr="00A915F2">
        <w:rPr>
          <w:rFonts w:ascii="Times New Roman" w:eastAsia="Arial Unicode MS" w:hAnsi="Times New Roman" w:cs="Times New Roman"/>
          <w:color w:val="000000"/>
          <w:sz w:val="28"/>
          <w:szCs w:val="28"/>
        </w:rPr>
        <w:t>выявляются поставленные в обращении вопросы, при необходимости сопоставляются с находящейся в архиве перепиской;</w:t>
      </w:r>
    </w:p>
    <w:p w:rsidR="00A915F2" w:rsidRPr="00A915F2" w:rsidRDefault="00A915F2" w:rsidP="00A915F2">
      <w:pPr>
        <w:widowControl w:val="0"/>
        <w:tabs>
          <w:tab w:val="left" w:pos="993"/>
        </w:tabs>
        <w:spacing w:after="0" w:line="240" w:lineRule="auto"/>
        <w:ind w:firstLine="709"/>
        <w:jc w:val="both"/>
        <w:rPr>
          <w:rFonts w:ascii="Times New Roman" w:eastAsia="Arial Unicode MS" w:hAnsi="Times New Roman" w:cs="Times New Roman"/>
          <w:color w:val="000000"/>
          <w:sz w:val="28"/>
          <w:szCs w:val="28"/>
        </w:rPr>
      </w:pPr>
      <w:r w:rsidRPr="00A915F2">
        <w:rPr>
          <w:rFonts w:ascii="Times New Roman" w:eastAsia="Arial Unicode MS" w:hAnsi="Times New Roman" w:cs="Times New Roman"/>
          <w:color w:val="000000"/>
          <w:sz w:val="28"/>
          <w:szCs w:val="28"/>
        </w:rPr>
        <w:lastRenderedPageBreak/>
        <w:t>заносится информация о содержании вопросов обращения в соответствии с типовым общероссийским тематическим классификатором обращений граждан, организаций и общественных объединений;</w:t>
      </w:r>
    </w:p>
    <w:p w:rsidR="00A915F2" w:rsidRPr="00A915F2" w:rsidRDefault="00A915F2" w:rsidP="00A915F2">
      <w:pPr>
        <w:widowControl w:val="0"/>
        <w:tabs>
          <w:tab w:val="left" w:pos="993"/>
        </w:tabs>
        <w:spacing w:after="0" w:line="240" w:lineRule="auto"/>
        <w:ind w:left="709"/>
        <w:jc w:val="both"/>
        <w:rPr>
          <w:rFonts w:ascii="Times New Roman" w:eastAsia="Arial Unicode MS" w:hAnsi="Times New Roman" w:cs="Times New Roman"/>
          <w:color w:val="000000"/>
          <w:sz w:val="28"/>
          <w:szCs w:val="28"/>
        </w:rPr>
      </w:pPr>
      <w:r w:rsidRPr="00A915F2">
        <w:rPr>
          <w:rFonts w:ascii="Times New Roman" w:eastAsia="Arial Unicode MS" w:hAnsi="Times New Roman" w:cs="Times New Roman"/>
          <w:color w:val="000000"/>
          <w:sz w:val="28"/>
          <w:szCs w:val="28"/>
        </w:rPr>
        <w:t>определяется тематика вопросов, тип обращения;</w:t>
      </w:r>
    </w:p>
    <w:p w:rsidR="00A915F2" w:rsidRPr="00A915F2" w:rsidRDefault="00A915F2" w:rsidP="00A915F2">
      <w:pPr>
        <w:widowControl w:val="0"/>
        <w:tabs>
          <w:tab w:val="left" w:pos="993"/>
        </w:tabs>
        <w:spacing w:after="0" w:line="240" w:lineRule="auto"/>
        <w:ind w:left="709"/>
        <w:jc w:val="both"/>
        <w:rPr>
          <w:rFonts w:ascii="Times New Roman" w:eastAsia="Arial Unicode MS" w:hAnsi="Times New Roman" w:cs="Times New Roman"/>
          <w:color w:val="000000"/>
          <w:sz w:val="28"/>
          <w:szCs w:val="28"/>
        </w:rPr>
      </w:pPr>
      <w:r w:rsidRPr="00A915F2">
        <w:rPr>
          <w:rFonts w:ascii="Times New Roman" w:eastAsia="Arial Unicode MS" w:hAnsi="Times New Roman" w:cs="Times New Roman"/>
          <w:color w:val="000000"/>
          <w:sz w:val="28"/>
          <w:szCs w:val="28"/>
        </w:rPr>
        <w:t xml:space="preserve">заполняется рубрикатор; </w:t>
      </w:r>
    </w:p>
    <w:p w:rsidR="00A915F2" w:rsidRPr="00A915F2" w:rsidRDefault="00A915F2" w:rsidP="00A915F2">
      <w:pPr>
        <w:widowControl w:val="0"/>
        <w:tabs>
          <w:tab w:val="left" w:pos="993"/>
        </w:tabs>
        <w:spacing w:after="0" w:line="240" w:lineRule="auto"/>
        <w:ind w:left="709"/>
        <w:jc w:val="both"/>
        <w:rPr>
          <w:rFonts w:ascii="Times New Roman" w:eastAsia="Arial Unicode MS" w:hAnsi="Times New Roman" w:cs="Times New Roman"/>
          <w:color w:val="000000"/>
          <w:sz w:val="28"/>
          <w:szCs w:val="28"/>
        </w:rPr>
      </w:pPr>
      <w:r w:rsidRPr="00A915F2">
        <w:rPr>
          <w:rFonts w:ascii="Times New Roman" w:eastAsia="Arial Unicode MS" w:hAnsi="Times New Roman" w:cs="Times New Roman"/>
          <w:color w:val="000000"/>
          <w:sz w:val="28"/>
          <w:szCs w:val="28"/>
        </w:rPr>
        <w:t>вносится информация о контроле и плановом сроке исполнения.</w:t>
      </w:r>
    </w:p>
    <w:p w:rsidR="00A915F2" w:rsidRPr="00A915F2" w:rsidRDefault="00A915F2" w:rsidP="00A915F2">
      <w:pPr>
        <w:widowControl w:val="0"/>
        <w:spacing w:after="0" w:line="240" w:lineRule="auto"/>
        <w:ind w:firstLine="709"/>
        <w:jc w:val="both"/>
        <w:rPr>
          <w:rFonts w:ascii="Times New Roman" w:eastAsia="Calibri" w:hAnsi="Times New Roman" w:cs="Times New Roman"/>
          <w:sz w:val="28"/>
          <w:szCs w:val="28"/>
          <w:lang w:eastAsia="ru-RU"/>
        </w:rPr>
      </w:pPr>
      <w:r w:rsidRPr="00A915F2">
        <w:rPr>
          <w:rFonts w:ascii="Times New Roman" w:eastAsia="Calibri" w:hAnsi="Times New Roman" w:cs="Times New Roman"/>
          <w:sz w:val="28"/>
          <w:szCs w:val="28"/>
          <w:lang w:eastAsia="ru-RU"/>
        </w:rPr>
        <w:t>2.9. Если к письменному обращению прилагаются оригиналы или подлинники документов, должностное лицо, ответственное за прием, учет и формирование дел по обращениям в Службе снимает с них копии и в течение 3 рабочих дней обеспечивает их возврат заявителю на почтовый адрес, указанный в обращении.</w:t>
      </w:r>
    </w:p>
    <w:p w:rsidR="00A915F2" w:rsidRPr="00A915F2" w:rsidRDefault="00A915F2" w:rsidP="00A915F2">
      <w:pPr>
        <w:widowControl w:val="0"/>
        <w:spacing w:after="0" w:line="240" w:lineRule="auto"/>
        <w:ind w:firstLine="709"/>
        <w:jc w:val="both"/>
        <w:rPr>
          <w:rFonts w:ascii="Times New Roman" w:eastAsia="Arial Unicode MS" w:hAnsi="Times New Roman" w:cs="Times New Roman"/>
          <w:color w:val="000000"/>
          <w:sz w:val="28"/>
          <w:szCs w:val="28"/>
        </w:rPr>
      </w:pPr>
      <w:r w:rsidRPr="00A915F2">
        <w:rPr>
          <w:rFonts w:ascii="Times New Roman" w:eastAsia="Arial Unicode MS" w:hAnsi="Times New Roman" w:cs="Times New Roman"/>
          <w:color w:val="000000"/>
          <w:sz w:val="28"/>
          <w:szCs w:val="28"/>
        </w:rPr>
        <w:t>При отсутствии отдельных листов в обращении или в приложении к нему, отсутствии приложения к обращению при наличии ссылки об этом в тексте обращения, обнаружении посторонних вложений, материальных ценностей, иных предметов составляется акт в 2 экземплярах, один из которых приобщается к поступившему обращению, другой направляется автору обращения (заявителю), вместе с посторонним вложением при его наличии.</w:t>
      </w:r>
    </w:p>
    <w:p w:rsidR="00A915F2" w:rsidRPr="00A915F2" w:rsidRDefault="00A915F2" w:rsidP="00A915F2">
      <w:pPr>
        <w:widowControl w:val="0"/>
        <w:spacing w:after="0" w:line="240" w:lineRule="auto"/>
        <w:ind w:firstLine="709"/>
        <w:jc w:val="both"/>
        <w:rPr>
          <w:rFonts w:ascii="Times New Roman" w:eastAsia="Arial Unicode MS" w:hAnsi="Times New Roman" w:cs="Times New Roman"/>
          <w:sz w:val="28"/>
          <w:szCs w:val="28"/>
        </w:rPr>
      </w:pPr>
      <w:r w:rsidRPr="00A915F2">
        <w:rPr>
          <w:rFonts w:ascii="Times New Roman" w:eastAsia="Arial Unicode MS" w:hAnsi="Times New Roman" w:cs="Times New Roman"/>
          <w:sz w:val="28"/>
          <w:szCs w:val="28"/>
        </w:rPr>
        <w:t>В случае если текст письменного обращения не позволяет определить суть предложения, заявления или жалобы, ответ на обращение не дается и оно не подлежит направлению на рассмотрение руководителю Службы в соответствии с компетенцией, о чем в течение семи дней со дня регистрации обращения сообщается гражданину, направившему обращение.</w:t>
      </w:r>
    </w:p>
    <w:p w:rsidR="00A915F2" w:rsidRPr="00A915F2" w:rsidRDefault="00A915F2" w:rsidP="00A915F2">
      <w:pPr>
        <w:widowControl w:val="0"/>
        <w:spacing w:after="0" w:line="240" w:lineRule="auto"/>
        <w:ind w:firstLine="709"/>
        <w:jc w:val="both"/>
        <w:rPr>
          <w:rFonts w:ascii="Times New Roman" w:eastAsia="Arial Unicode MS" w:hAnsi="Times New Roman" w:cs="Times New Roman"/>
          <w:sz w:val="28"/>
          <w:szCs w:val="28"/>
        </w:rPr>
      </w:pPr>
      <w:r w:rsidRPr="00A915F2">
        <w:rPr>
          <w:rFonts w:ascii="Times New Roman" w:eastAsia="Arial Unicode MS" w:hAnsi="Times New Roman" w:cs="Times New Roman"/>
          <w:sz w:val="28"/>
          <w:szCs w:val="28"/>
        </w:rPr>
        <w:t xml:space="preserve">В случае поступления письменного обращения, содержащего вопрос, ответ на который размещен в соответствии с частью 4 статьи 10 Федерального закона </w:t>
      </w:r>
      <w:r w:rsidRPr="00A915F2">
        <w:rPr>
          <w:rFonts w:ascii="Times New Roman" w:eastAsia="Times New Roman" w:hAnsi="Times New Roman" w:cs="Times New Roman"/>
          <w:color w:val="000000"/>
          <w:sz w:val="28"/>
          <w:szCs w:val="28"/>
          <w:lang w:eastAsia="ru-RU"/>
        </w:rPr>
        <w:t>№ 59-ФЗ</w:t>
      </w:r>
      <w:r w:rsidRPr="00A915F2">
        <w:rPr>
          <w:rFonts w:ascii="Times New Roman" w:eastAsia="Arial Unicode MS" w:hAnsi="Times New Roman" w:cs="Times New Roman"/>
          <w:sz w:val="28"/>
          <w:szCs w:val="28"/>
        </w:rPr>
        <w:t xml:space="preserve"> на официальном сайте Службы сети «Интернет», гражданину, направившему обращение, в течение семи дней со дня регистрации обращения сообщается электронный адрес официального сайта в информационно-телекоммуникационной сети «Интернет», на котором размещен ответ на вопрос, поставленный в обращении, при этом обращение, содержащее обжалование судебного решения, не возвращается.</w:t>
      </w:r>
    </w:p>
    <w:p w:rsidR="00A915F2" w:rsidRPr="00A915F2" w:rsidRDefault="00A915F2" w:rsidP="00A915F2">
      <w:pPr>
        <w:autoSpaceDE w:val="0"/>
        <w:autoSpaceDN w:val="0"/>
        <w:adjustRightInd w:val="0"/>
        <w:spacing w:after="0" w:line="240" w:lineRule="auto"/>
        <w:ind w:firstLine="709"/>
        <w:jc w:val="both"/>
        <w:rPr>
          <w:rFonts w:ascii="Times New Roman" w:eastAsia="Arial Unicode MS" w:hAnsi="Times New Roman" w:cs="Times New Roman"/>
          <w:sz w:val="28"/>
          <w:szCs w:val="28"/>
          <w:lang w:eastAsia="ru-RU"/>
        </w:rPr>
      </w:pPr>
      <w:r w:rsidRPr="00A915F2">
        <w:rPr>
          <w:rFonts w:ascii="Times New Roman" w:eastAsia="Arial Unicode MS" w:hAnsi="Times New Roman" w:cs="Times New Roman"/>
          <w:sz w:val="28"/>
          <w:szCs w:val="28"/>
          <w:lang w:eastAsia="ru-RU"/>
        </w:rPr>
        <w:t>2.10. Поступившее аналогичное или повторное обращение должно быть связано в СЭД с предыдущими обращениями.</w:t>
      </w:r>
    </w:p>
    <w:p w:rsidR="00A915F2" w:rsidRPr="00A915F2" w:rsidRDefault="00A915F2" w:rsidP="00A915F2">
      <w:pPr>
        <w:autoSpaceDE w:val="0"/>
        <w:autoSpaceDN w:val="0"/>
        <w:adjustRightInd w:val="0"/>
        <w:spacing w:after="0" w:line="240" w:lineRule="auto"/>
        <w:ind w:firstLine="709"/>
        <w:jc w:val="both"/>
        <w:rPr>
          <w:rFonts w:ascii="Times New Roman" w:eastAsia="Arial Unicode MS" w:hAnsi="Times New Roman" w:cs="Times New Roman"/>
          <w:sz w:val="28"/>
          <w:szCs w:val="28"/>
          <w:lang w:eastAsia="ru-RU"/>
        </w:rPr>
      </w:pPr>
      <w:r w:rsidRPr="00A915F2">
        <w:rPr>
          <w:rFonts w:ascii="Times New Roman" w:eastAsia="Arial Unicode MS" w:hAnsi="Times New Roman" w:cs="Times New Roman"/>
          <w:sz w:val="28"/>
          <w:szCs w:val="28"/>
          <w:lang w:eastAsia="ru-RU"/>
        </w:rPr>
        <w:t>2.11. Поступившее аналогичное обращение подлежит регистрации в соответствии с Порядком. В случае если срок рассмотрения предыдущего обращения еще не истек, копия обращения направляется должностному лицу, ответственному за рассмотрение предыдущего обращения, для их рассмотрения совместно.</w:t>
      </w:r>
    </w:p>
    <w:p w:rsidR="00A915F2" w:rsidRPr="00A915F2" w:rsidRDefault="00A915F2" w:rsidP="00A915F2">
      <w:pPr>
        <w:autoSpaceDE w:val="0"/>
        <w:autoSpaceDN w:val="0"/>
        <w:adjustRightInd w:val="0"/>
        <w:spacing w:after="0" w:line="240" w:lineRule="auto"/>
        <w:ind w:firstLine="709"/>
        <w:jc w:val="both"/>
        <w:rPr>
          <w:rFonts w:ascii="Times New Roman" w:eastAsia="Arial Unicode MS" w:hAnsi="Times New Roman" w:cs="Times New Roman"/>
          <w:sz w:val="28"/>
          <w:szCs w:val="28"/>
          <w:lang w:eastAsia="ru-RU"/>
        </w:rPr>
      </w:pPr>
      <w:r w:rsidRPr="00A915F2">
        <w:rPr>
          <w:rFonts w:ascii="Times New Roman" w:eastAsia="Arial Unicode MS" w:hAnsi="Times New Roman" w:cs="Times New Roman"/>
          <w:sz w:val="28"/>
          <w:szCs w:val="28"/>
          <w:lang w:eastAsia="ru-RU"/>
        </w:rPr>
        <w:t>2.12. В случае если аналогичное обращение поступило после рассмотрения предыдущего обращения, но не позднее 30 дней, Служба направляет гражданину с сопроводительным письмом копию ответа на предыдущее обращение.</w:t>
      </w:r>
    </w:p>
    <w:p w:rsidR="00A915F2" w:rsidRPr="00A915F2" w:rsidRDefault="00A915F2" w:rsidP="00A915F2">
      <w:pPr>
        <w:autoSpaceDE w:val="0"/>
        <w:autoSpaceDN w:val="0"/>
        <w:adjustRightInd w:val="0"/>
        <w:spacing w:after="0" w:line="240" w:lineRule="auto"/>
        <w:ind w:firstLine="709"/>
        <w:jc w:val="both"/>
        <w:rPr>
          <w:rFonts w:ascii="Times New Roman" w:eastAsia="Arial Unicode MS" w:hAnsi="Times New Roman" w:cs="Times New Roman"/>
          <w:sz w:val="28"/>
          <w:szCs w:val="28"/>
          <w:lang w:eastAsia="ru-RU"/>
        </w:rPr>
      </w:pPr>
      <w:r w:rsidRPr="00A915F2">
        <w:rPr>
          <w:rFonts w:ascii="Times New Roman" w:eastAsia="Arial Unicode MS" w:hAnsi="Times New Roman" w:cs="Times New Roman"/>
          <w:sz w:val="28"/>
          <w:szCs w:val="28"/>
          <w:lang w:eastAsia="ru-RU"/>
        </w:rPr>
        <w:t>2.13. В случае если аналогичное обращение поступило после истечения 30 дней со дня рассмотрения предыдущего обращения, оно подлежит рассмотрению в соответствии с Порядком.</w:t>
      </w:r>
    </w:p>
    <w:p w:rsidR="00A915F2" w:rsidRPr="00A915F2" w:rsidRDefault="00A915F2" w:rsidP="00A915F2">
      <w:pPr>
        <w:widowControl w:val="0"/>
        <w:spacing w:after="0" w:line="240" w:lineRule="auto"/>
        <w:ind w:firstLine="709"/>
        <w:jc w:val="both"/>
        <w:rPr>
          <w:rFonts w:ascii="Times New Roman" w:eastAsia="Calibri" w:hAnsi="Times New Roman" w:cs="Times New Roman"/>
          <w:sz w:val="28"/>
          <w:szCs w:val="28"/>
          <w:lang w:eastAsia="ru-RU"/>
        </w:rPr>
      </w:pPr>
      <w:r w:rsidRPr="00A915F2">
        <w:rPr>
          <w:rFonts w:ascii="Times New Roman" w:eastAsia="Calibri" w:hAnsi="Times New Roman" w:cs="Times New Roman"/>
          <w:sz w:val="28"/>
          <w:szCs w:val="28"/>
          <w:lang w:eastAsia="ru-RU"/>
        </w:rPr>
        <w:lastRenderedPageBreak/>
        <w:t xml:space="preserve">2.14. Служба принимает на особый контроль поступившее на рассмотрение в порядке переадресации обращение с сопроводительным письмом, подписанным должностным лицом Администрации Президента Российской Федерации, Аппарата Правительства Российской Федерации, депутатами Государственной Думы или членом Совета Федерации Федерального Собрания Российской Федерации, либо содержащим просьбу или запрос представить информацию о рассмотрении (результатах рассмотрения) обращения, направленного в соответствии с Федеральным законом </w:t>
      </w:r>
      <w:r w:rsidRPr="00A915F2">
        <w:rPr>
          <w:rFonts w:ascii="Times New Roman" w:eastAsia="Times New Roman" w:hAnsi="Times New Roman" w:cs="Times New Roman"/>
          <w:color w:val="000000"/>
          <w:sz w:val="28"/>
          <w:szCs w:val="28"/>
          <w:lang w:eastAsia="ru-RU"/>
        </w:rPr>
        <w:t>№ 59-ФЗ</w:t>
      </w:r>
      <w:r w:rsidRPr="00A915F2">
        <w:rPr>
          <w:rFonts w:ascii="Times New Roman" w:eastAsia="Calibri" w:hAnsi="Times New Roman" w:cs="Times New Roman"/>
          <w:sz w:val="28"/>
          <w:szCs w:val="28"/>
          <w:lang w:eastAsia="ru-RU"/>
        </w:rPr>
        <w:t>.</w:t>
      </w:r>
    </w:p>
    <w:p w:rsidR="00A915F2" w:rsidRPr="00A915F2" w:rsidRDefault="00A915F2" w:rsidP="00A915F2">
      <w:pPr>
        <w:widowControl w:val="0"/>
        <w:spacing w:after="0" w:line="240" w:lineRule="auto"/>
        <w:ind w:firstLine="709"/>
        <w:jc w:val="both"/>
        <w:rPr>
          <w:rFonts w:ascii="Times New Roman" w:eastAsia="Calibri" w:hAnsi="Times New Roman" w:cs="Times New Roman"/>
          <w:sz w:val="28"/>
          <w:szCs w:val="28"/>
          <w:lang w:eastAsia="ru-RU"/>
        </w:rPr>
      </w:pPr>
      <w:r w:rsidRPr="00A915F2">
        <w:rPr>
          <w:rFonts w:ascii="Times New Roman" w:eastAsia="Calibri" w:hAnsi="Times New Roman" w:cs="Times New Roman"/>
          <w:sz w:val="28"/>
          <w:szCs w:val="28"/>
          <w:lang w:eastAsia="ru-RU"/>
        </w:rPr>
        <w:t>В ЭРК обращения в СЭД выставляется соответствующий вид контроля. В случае если в поручении об информировании указан сокращенный срок рассмотрения обращения, в ЭРК проставляется срок, указанный в поручении.</w:t>
      </w:r>
    </w:p>
    <w:p w:rsidR="00A915F2" w:rsidRPr="00A915F2" w:rsidRDefault="00A915F2" w:rsidP="00A915F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A915F2">
        <w:rPr>
          <w:rFonts w:ascii="Times New Roman" w:eastAsia="Arial Unicode MS" w:hAnsi="Times New Roman" w:cs="Times New Roman"/>
          <w:sz w:val="28"/>
          <w:szCs w:val="28"/>
          <w:lang w:eastAsia="ru-RU"/>
        </w:rPr>
        <w:t>2.15. </w:t>
      </w:r>
      <w:r w:rsidRPr="00A915F2">
        <w:rPr>
          <w:rFonts w:ascii="Times New Roman" w:eastAsia="Calibri" w:hAnsi="Times New Roman" w:cs="Times New Roman"/>
          <w:bCs/>
          <w:sz w:val="28"/>
          <w:szCs w:val="28"/>
        </w:rPr>
        <w:t>Поступившее «</w:t>
      </w:r>
      <w:proofErr w:type="spellStart"/>
      <w:r w:rsidRPr="00A915F2">
        <w:rPr>
          <w:rFonts w:ascii="Times New Roman" w:eastAsia="Calibri" w:hAnsi="Times New Roman" w:cs="Times New Roman"/>
          <w:bCs/>
          <w:sz w:val="28"/>
          <w:szCs w:val="28"/>
        </w:rPr>
        <w:t>необращение</w:t>
      </w:r>
      <w:proofErr w:type="spellEnd"/>
      <w:r w:rsidRPr="00A915F2">
        <w:rPr>
          <w:rFonts w:ascii="Times New Roman" w:eastAsia="Calibri" w:hAnsi="Times New Roman" w:cs="Times New Roman"/>
          <w:bCs/>
          <w:sz w:val="28"/>
          <w:szCs w:val="28"/>
        </w:rPr>
        <w:t xml:space="preserve">» должностное лицо, ответственное за регистрацию обращения, </w:t>
      </w:r>
      <w:proofErr w:type="gramStart"/>
      <w:r w:rsidRPr="00A915F2">
        <w:rPr>
          <w:rFonts w:ascii="Times New Roman" w:eastAsia="Calibri" w:hAnsi="Times New Roman" w:cs="Times New Roman"/>
          <w:bCs/>
          <w:sz w:val="28"/>
          <w:szCs w:val="28"/>
        </w:rPr>
        <w:t>регистрирует и направляет</w:t>
      </w:r>
      <w:proofErr w:type="gramEnd"/>
      <w:r w:rsidRPr="00A915F2">
        <w:rPr>
          <w:rFonts w:ascii="Times New Roman" w:eastAsia="Calibri" w:hAnsi="Times New Roman" w:cs="Times New Roman"/>
          <w:bCs/>
          <w:sz w:val="28"/>
          <w:szCs w:val="28"/>
        </w:rPr>
        <w:t xml:space="preserve"> гражданину в течение 7 дней со дня его регистрации соответствующее уведомление с разъяснением требований, предъявляемых Федеральным </w:t>
      </w:r>
      <w:r w:rsidRPr="00744094">
        <w:rPr>
          <w:rFonts w:ascii="Times New Roman" w:eastAsia="Calibri" w:hAnsi="Times New Roman" w:cs="Times New Roman"/>
          <w:bCs/>
          <w:sz w:val="28"/>
          <w:szCs w:val="28"/>
        </w:rPr>
        <w:t>законом</w:t>
      </w:r>
      <w:r w:rsidRPr="00A915F2">
        <w:rPr>
          <w:rFonts w:ascii="Times New Roman" w:eastAsia="Calibri" w:hAnsi="Times New Roman" w:cs="Times New Roman"/>
          <w:bCs/>
          <w:sz w:val="28"/>
          <w:szCs w:val="28"/>
        </w:rPr>
        <w:t xml:space="preserve"> № 59-ФЗ к письменным обращениям, ответ по существу не дается. При необходимости направляется должностному лицу в соответствии с компетенцией для ознакомления посредством СЭД.</w:t>
      </w:r>
    </w:p>
    <w:p w:rsidR="00A915F2" w:rsidRPr="00A915F2" w:rsidRDefault="00A915F2" w:rsidP="00A915F2">
      <w:pPr>
        <w:spacing w:after="0" w:line="240" w:lineRule="auto"/>
        <w:ind w:firstLine="709"/>
        <w:jc w:val="both"/>
        <w:rPr>
          <w:rFonts w:ascii="Times New Roman" w:eastAsia="Arial Unicode MS" w:hAnsi="Times New Roman" w:cs="Times New Roman"/>
          <w:sz w:val="28"/>
          <w:szCs w:val="28"/>
          <w:lang w:eastAsia="ru-RU"/>
        </w:rPr>
      </w:pPr>
      <w:r w:rsidRPr="00A915F2">
        <w:rPr>
          <w:rFonts w:ascii="Times New Roman" w:eastAsia="Arial Unicode MS" w:hAnsi="Times New Roman" w:cs="Times New Roman"/>
          <w:sz w:val="28"/>
          <w:szCs w:val="28"/>
          <w:lang w:eastAsia="ru-RU"/>
        </w:rPr>
        <w:t>2.16. Сведения о поступившем в Службу обращении, содержащем информацию с признаками коррупционных правонарушений, направляются</w:t>
      </w:r>
      <w:r w:rsidRPr="00A915F2">
        <w:rPr>
          <w:rFonts w:ascii="Times New Roman" w:eastAsia="Calibri" w:hAnsi="Times New Roman" w:cs="Times New Roman"/>
          <w:sz w:val="28"/>
          <w:szCs w:val="28"/>
        </w:rPr>
        <w:t xml:space="preserve"> с копией обращения</w:t>
      </w:r>
      <w:r w:rsidRPr="00A915F2">
        <w:rPr>
          <w:rFonts w:ascii="Times New Roman" w:eastAsia="Arial Unicode MS" w:hAnsi="Times New Roman" w:cs="Times New Roman"/>
          <w:sz w:val="28"/>
          <w:szCs w:val="28"/>
          <w:lang w:eastAsia="ru-RU"/>
        </w:rPr>
        <w:t xml:space="preserve"> в правоохранительные органы.</w:t>
      </w:r>
    </w:p>
    <w:p w:rsidR="00A915F2" w:rsidRPr="00A915F2" w:rsidRDefault="00A915F2" w:rsidP="00A915F2">
      <w:pPr>
        <w:autoSpaceDE w:val="0"/>
        <w:autoSpaceDN w:val="0"/>
        <w:adjustRightInd w:val="0"/>
        <w:spacing w:after="0" w:line="240" w:lineRule="auto"/>
        <w:ind w:firstLine="709"/>
        <w:jc w:val="both"/>
        <w:rPr>
          <w:rFonts w:ascii="Times New Roman" w:eastAsia="Arial Unicode MS" w:hAnsi="Times New Roman" w:cs="Times New Roman"/>
          <w:sz w:val="28"/>
          <w:szCs w:val="28"/>
          <w:lang w:eastAsia="ru-RU"/>
        </w:rPr>
      </w:pPr>
      <w:r w:rsidRPr="00A915F2">
        <w:rPr>
          <w:rFonts w:ascii="Times New Roman" w:eastAsia="Arial Unicode MS" w:hAnsi="Times New Roman" w:cs="Times New Roman"/>
          <w:sz w:val="28"/>
          <w:szCs w:val="28"/>
          <w:lang w:eastAsia="ru-RU"/>
        </w:rPr>
        <w:t>2.17. Поступившее анонимное обращение</w:t>
      </w:r>
      <w:r w:rsidRPr="00A915F2">
        <w:rPr>
          <w:rFonts w:ascii="Times New Roman" w:eastAsia="Calibri" w:hAnsi="Times New Roman" w:cs="Times New Roman"/>
          <w:sz w:val="28"/>
          <w:szCs w:val="28"/>
        </w:rPr>
        <w:t xml:space="preserve"> должностное лицо, ответственное за регистрацию обращения,</w:t>
      </w:r>
      <w:r w:rsidRPr="00A915F2">
        <w:rPr>
          <w:rFonts w:ascii="Times New Roman" w:eastAsia="Arial Unicode MS" w:hAnsi="Times New Roman" w:cs="Times New Roman"/>
          <w:sz w:val="28"/>
          <w:szCs w:val="28"/>
          <w:lang w:eastAsia="ru-RU"/>
        </w:rPr>
        <w:t xml:space="preserve"> регистрирует в СЭД с обязательным проставлением отметки «анонимное» в соответствующем поле электронной регистрации карточки, ответ по существу не дается.</w:t>
      </w:r>
    </w:p>
    <w:p w:rsidR="00A915F2" w:rsidRPr="00A915F2" w:rsidRDefault="00A915F2" w:rsidP="00A915F2">
      <w:pPr>
        <w:autoSpaceDE w:val="0"/>
        <w:autoSpaceDN w:val="0"/>
        <w:adjustRightInd w:val="0"/>
        <w:spacing w:after="0" w:line="240" w:lineRule="auto"/>
        <w:ind w:firstLine="709"/>
        <w:jc w:val="both"/>
        <w:rPr>
          <w:rFonts w:ascii="Times New Roman" w:eastAsia="Arial Unicode MS" w:hAnsi="Times New Roman" w:cs="Times New Roman"/>
          <w:sz w:val="28"/>
          <w:szCs w:val="28"/>
          <w:lang w:eastAsia="ru-RU"/>
        </w:rPr>
      </w:pPr>
      <w:r w:rsidRPr="00A915F2">
        <w:rPr>
          <w:rFonts w:ascii="Times New Roman" w:eastAsia="Arial Unicode MS" w:hAnsi="Times New Roman" w:cs="Times New Roman"/>
          <w:sz w:val="28"/>
          <w:szCs w:val="28"/>
          <w:lang w:eastAsia="ru-RU"/>
        </w:rPr>
        <w:t>Если в указанном обращении содержатся сведения о подготавливаемом, совершаемым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по его компетенции для принятия соответствующих решений.</w:t>
      </w:r>
    </w:p>
    <w:p w:rsidR="00A915F2" w:rsidRPr="00A915F2" w:rsidRDefault="00A915F2" w:rsidP="00A915F2">
      <w:pPr>
        <w:autoSpaceDE w:val="0"/>
        <w:autoSpaceDN w:val="0"/>
        <w:adjustRightInd w:val="0"/>
        <w:spacing w:after="0" w:line="240" w:lineRule="auto"/>
        <w:ind w:firstLine="709"/>
        <w:jc w:val="both"/>
        <w:rPr>
          <w:rFonts w:ascii="Times New Roman" w:eastAsia="Arial Unicode MS" w:hAnsi="Times New Roman" w:cs="Times New Roman"/>
          <w:sz w:val="28"/>
          <w:szCs w:val="28"/>
          <w:lang w:eastAsia="ru-RU"/>
        </w:rPr>
      </w:pPr>
      <w:r w:rsidRPr="00A915F2">
        <w:rPr>
          <w:rFonts w:ascii="Times New Roman" w:eastAsia="Arial Unicode MS" w:hAnsi="Times New Roman" w:cs="Times New Roman"/>
          <w:sz w:val="28"/>
          <w:szCs w:val="28"/>
          <w:lang w:eastAsia="ru-RU"/>
        </w:rPr>
        <w:t>2.18. Поступившее обращение, требующее перевода на русский язык, регистрируется в Службе</w:t>
      </w:r>
      <w:r w:rsidRPr="00A915F2">
        <w:rPr>
          <w:rFonts w:ascii="Times New Roman" w:eastAsia="Calibri" w:hAnsi="Times New Roman" w:cs="Times New Roman"/>
          <w:sz w:val="28"/>
          <w:szCs w:val="28"/>
        </w:rPr>
        <w:t xml:space="preserve"> должностным лицом, ответственным за регистрацию обращения,</w:t>
      </w:r>
      <w:r w:rsidRPr="00A915F2">
        <w:rPr>
          <w:rFonts w:ascii="Times New Roman" w:eastAsia="Arial Unicode MS" w:hAnsi="Times New Roman" w:cs="Times New Roman"/>
          <w:sz w:val="28"/>
          <w:szCs w:val="28"/>
          <w:lang w:eastAsia="ru-RU"/>
        </w:rPr>
        <w:t xml:space="preserve"> и копию незамедлительно посредством СЭД с сопроводительным письмом направляется</w:t>
      </w:r>
      <w:r w:rsidRPr="00A915F2">
        <w:rPr>
          <w:rFonts w:ascii="Times New Roman" w:eastAsia="Calibri" w:hAnsi="Times New Roman" w:cs="Times New Roman"/>
          <w:sz w:val="28"/>
          <w:szCs w:val="28"/>
        </w:rPr>
        <w:t xml:space="preserve"> должностным лицом, ответственным за отправку ответов на обращения,</w:t>
      </w:r>
      <w:r w:rsidRPr="00A915F2">
        <w:rPr>
          <w:rFonts w:ascii="Times New Roman" w:eastAsia="Arial Unicode MS" w:hAnsi="Times New Roman" w:cs="Times New Roman"/>
          <w:sz w:val="28"/>
          <w:szCs w:val="28"/>
          <w:lang w:eastAsia="ru-RU"/>
        </w:rPr>
        <w:t xml:space="preserve"> в Департамент общественных и внешних связей автономного округа для перевода.</w:t>
      </w:r>
    </w:p>
    <w:p w:rsidR="00A915F2" w:rsidRPr="00A915F2" w:rsidRDefault="00A915F2" w:rsidP="00A915F2">
      <w:pPr>
        <w:autoSpaceDE w:val="0"/>
        <w:autoSpaceDN w:val="0"/>
        <w:adjustRightInd w:val="0"/>
        <w:spacing w:after="0" w:line="240" w:lineRule="auto"/>
        <w:ind w:firstLine="709"/>
        <w:jc w:val="both"/>
        <w:rPr>
          <w:rFonts w:ascii="Times New Roman" w:eastAsia="Arial Unicode MS" w:hAnsi="Times New Roman" w:cs="Times New Roman"/>
          <w:sz w:val="28"/>
          <w:szCs w:val="28"/>
          <w:lang w:eastAsia="ru-RU"/>
        </w:rPr>
      </w:pPr>
    </w:p>
    <w:p w:rsidR="00A915F2" w:rsidRPr="00A915F2" w:rsidRDefault="00A915F2" w:rsidP="00A915F2">
      <w:pPr>
        <w:widowControl w:val="0"/>
        <w:spacing w:after="0" w:line="240" w:lineRule="auto"/>
        <w:jc w:val="center"/>
        <w:rPr>
          <w:rFonts w:ascii="Times New Roman" w:eastAsia="Calibri" w:hAnsi="Times New Roman" w:cs="Times New Roman"/>
          <w:color w:val="000000"/>
          <w:sz w:val="28"/>
          <w:szCs w:val="28"/>
          <w:lang w:eastAsia="ru-RU"/>
        </w:rPr>
      </w:pPr>
      <w:r w:rsidRPr="00A915F2">
        <w:rPr>
          <w:rFonts w:ascii="Times New Roman" w:eastAsia="Calibri" w:hAnsi="Times New Roman" w:cs="Times New Roman"/>
          <w:color w:val="000000"/>
          <w:sz w:val="28"/>
          <w:szCs w:val="28"/>
          <w:lang w:eastAsia="ru-RU"/>
        </w:rPr>
        <w:t>Раздел I</w:t>
      </w:r>
      <w:r w:rsidRPr="00A915F2">
        <w:rPr>
          <w:rFonts w:ascii="Times New Roman" w:eastAsia="Calibri" w:hAnsi="Times New Roman" w:cs="Times New Roman"/>
          <w:color w:val="000000"/>
          <w:sz w:val="28"/>
          <w:szCs w:val="28"/>
          <w:lang w:val="en-US" w:eastAsia="ru-RU"/>
        </w:rPr>
        <w:t>II</w:t>
      </w:r>
      <w:r w:rsidRPr="00A915F2">
        <w:rPr>
          <w:rFonts w:ascii="Times New Roman" w:eastAsia="Calibri" w:hAnsi="Times New Roman" w:cs="Times New Roman"/>
          <w:color w:val="000000"/>
          <w:sz w:val="28"/>
          <w:szCs w:val="28"/>
          <w:lang w:eastAsia="ru-RU"/>
        </w:rPr>
        <w:t>. Направление обращения для рассмотрения по компетенции</w:t>
      </w:r>
    </w:p>
    <w:p w:rsidR="00A915F2" w:rsidRPr="00A915F2" w:rsidRDefault="00A915F2" w:rsidP="00A915F2">
      <w:pPr>
        <w:widowControl w:val="0"/>
        <w:spacing w:after="0" w:line="240" w:lineRule="auto"/>
        <w:jc w:val="center"/>
        <w:rPr>
          <w:rFonts w:ascii="Times New Roman" w:eastAsia="Calibri" w:hAnsi="Times New Roman" w:cs="Times New Roman"/>
          <w:color w:val="000000"/>
          <w:sz w:val="28"/>
          <w:szCs w:val="28"/>
          <w:lang w:eastAsia="ru-RU"/>
        </w:rPr>
      </w:pPr>
    </w:p>
    <w:p w:rsidR="00A915F2" w:rsidRPr="00A915F2" w:rsidRDefault="00A915F2" w:rsidP="00A915F2">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A915F2">
        <w:rPr>
          <w:rFonts w:ascii="Times New Roman" w:eastAsia="Calibri" w:hAnsi="Times New Roman" w:cs="Times New Roman"/>
          <w:sz w:val="28"/>
          <w:szCs w:val="28"/>
          <w:lang w:eastAsia="ru-RU"/>
        </w:rPr>
        <w:t xml:space="preserve">3.1. Зарегистрированное обращение не позднее следующего рабочего дня после его поступления направляется руководителю Службы для оформления резолюции об определении должностных лиц, обеспечивающих рассмотрение обращения, и осуществляющих контроль за объективным, всесторонним и своевременным рассмотрением обращения, направлением </w:t>
      </w:r>
      <w:r w:rsidRPr="00A915F2">
        <w:rPr>
          <w:rFonts w:ascii="Times New Roman" w:eastAsia="Calibri" w:hAnsi="Times New Roman" w:cs="Times New Roman"/>
          <w:sz w:val="28"/>
          <w:szCs w:val="28"/>
          <w:lang w:eastAsia="ru-RU"/>
        </w:rPr>
        <w:lastRenderedPageBreak/>
        <w:t>ответа заявителю с установлением срока.</w:t>
      </w:r>
    </w:p>
    <w:p w:rsidR="00A915F2" w:rsidRPr="00A915F2" w:rsidRDefault="00A915F2" w:rsidP="00A915F2">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A915F2">
        <w:rPr>
          <w:rFonts w:ascii="Times New Roman" w:eastAsia="Calibri" w:hAnsi="Times New Roman" w:cs="Times New Roman"/>
          <w:sz w:val="28"/>
          <w:szCs w:val="28"/>
          <w:lang w:eastAsia="ru-RU"/>
        </w:rPr>
        <w:t>3.2. Резолюция руководителя Службы в течение одного рабочего дня должностным лицом, ответственным за регистрацию обращений, вносится в СЭД и направляется посредством СЭД должностным лицам, указанным в резолюции руководителя Службы.</w:t>
      </w:r>
    </w:p>
    <w:p w:rsidR="00A915F2" w:rsidRPr="00A915F2" w:rsidRDefault="00A915F2" w:rsidP="00A915F2">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A915F2">
        <w:rPr>
          <w:rFonts w:ascii="Times New Roman" w:eastAsia="Calibri" w:hAnsi="Times New Roman" w:cs="Times New Roman"/>
          <w:sz w:val="28"/>
          <w:szCs w:val="28"/>
          <w:lang w:eastAsia="ru-RU"/>
        </w:rPr>
        <w:t>3.3. Должностное лицо, обеспечивающее рассмотрение обращения,</w:t>
      </w:r>
      <w:r w:rsidRPr="00A915F2">
        <w:rPr>
          <w:rFonts w:ascii="Times New Roman" w:eastAsia="Calibri" w:hAnsi="Times New Roman" w:cs="Times New Roman"/>
          <w:sz w:val="28"/>
          <w:szCs w:val="28"/>
          <w:lang w:eastAsia="ru-RU"/>
        </w:rPr>
        <w:br/>
        <w:t>и осуществляющее контроль за объективным, всесторонним и своевременным рассмотрением обращения, в течение одного рабочего дня посредством СЭД своим поручением определяет должностное лицо, ответственное за рассмотрение обращения, подготовку и направление ответа заявителю в установленные руководителем Службы сроки, принятие необходимых мер по резу</w:t>
      </w:r>
      <w:r>
        <w:rPr>
          <w:rFonts w:ascii="Times New Roman" w:eastAsia="Calibri" w:hAnsi="Times New Roman" w:cs="Times New Roman"/>
          <w:sz w:val="28"/>
          <w:szCs w:val="28"/>
          <w:lang w:eastAsia="ru-RU"/>
        </w:rPr>
        <w:t xml:space="preserve">льтатам рассмотрения обращения, </w:t>
      </w:r>
      <w:r w:rsidRPr="00A915F2">
        <w:rPr>
          <w:rFonts w:ascii="Times New Roman" w:eastAsia="Calibri" w:hAnsi="Times New Roman" w:cs="Times New Roman"/>
          <w:sz w:val="28"/>
          <w:szCs w:val="28"/>
          <w:lang w:eastAsia="ru-RU"/>
        </w:rPr>
        <w:t>с указанием перечня мероприятий по рассмотрению обращения.</w:t>
      </w:r>
    </w:p>
    <w:p w:rsidR="00A915F2" w:rsidRDefault="00A915F2" w:rsidP="00A915F2">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A915F2">
        <w:rPr>
          <w:rFonts w:ascii="Times New Roman" w:eastAsia="Calibri" w:hAnsi="Times New Roman" w:cs="Times New Roman"/>
          <w:sz w:val="28"/>
          <w:szCs w:val="28"/>
          <w:lang w:eastAsia="ru-RU"/>
        </w:rPr>
        <w:t>В исключительных случаях, во время отсутствия должностного лица, обеспечивающего рассмотрение обращения, и осуществляющего контроль за объективным, всесторонним и своевременным рассмотрением обращения, руководитель Службы определяет должностное лицо, ответственное за рассмотрение обращения и принятие необходимых мер по результатам рассмотрения, с указанием перечня мероприятий по рассмотрению обращения.</w:t>
      </w:r>
    </w:p>
    <w:p w:rsidR="00A915F2" w:rsidRPr="00A915F2" w:rsidRDefault="00A915F2" w:rsidP="00A915F2">
      <w:pPr>
        <w:widowControl w:val="0"/>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A915F2">
        <w:rPr>
          <w:rFonts w:ascii="Times New Roman" w:eastAsia="Calibri" w:hAnsi="Times New Roman" w:cs="Times New Roman"/>
          <w:sz w:val="28"/>
          <w:szCs w:val="28"/>
          <w:lang w:eastAsia="ru-RU"/>
        </w:rPr>
        <w:t>В случае если поручением не определено должностное лицо, ответственное за подготовку проекта ответа (ответа), должностное лицо, которому адресовано поручение, обязано обеспечить подготовку и направление письменного ответа автору обращения (заявителю) по существу поставленных в обращении вопросов в установленный законодательством Российской Федерации срок (за исключением случаев, когда ответ на обращение в соответствии с законодательством Российской Федерации не дается).</w:t>
      </w:r>
    </w:p>
    <w:p w:rsidR="00A915F2" w:rsidRPr="00A915F2" w:rsidRDefault="00A915F2" w:rsidP="00A915F2">
      <w:pPr>
        <w:widowControl w:val="0"/>
        <w:autoSpaceDE w:val="0"/>
        <w:autoSpaceDN w:val="0"/>
        <w:adjustRightInd w:val="0"/>
        <w:spacing w:after="0" w:line="240" w:lineRule="auto"/>
        <w:ind w:firstLine="708"/>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3.4. В случае если обращение по мнению должностного лица, ответственного за подготовку проекта ответа на обращение, направлено не по компетенции, то не позднее следующего рабочего дня после его получения, указанное должностное лицо направляет докладную записку в адрес должностного лица, ответственного за рассмотрение обращения, с обоснованием причин и предложениями об изменении основного исполнителя, состава исполнителей.</w:t>
      </w:r>
    </w:p>
    <w:p w:rsidR="00A915F2" w:rsidRPr="00A915F2" w:rsidRDefault="00A915F2" w:rsidP="00A915F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3.5. Повторное обращение, поступившее в Обрнадзор Югры, после регистрации, вместе с карточкой обращения не позднее следующего рабочего дня после регистрации передается руководителю Службы для определения должностного лица, ответственного за рассмотрение обращения.</w:t>
      </w:r>
    </w:p>
    <w:p w:rsidR="00A915F2" w:rsidRPr="00A915F2" w:rsidRDefault="00A915F2" w:rsidP="00A915F2">
      <w:pPr>
        <w:spacing w:after="0" w:line="240" w:lineRule="auto"/>
        <w:ind w:firstLine="709"/>
        <w:jc w:val="both"/>
        <w:rPr>
          <w:rFonts w:ascii="Times New Roman" w:eastAsia="Calibri" w:hAnsi="Times New Roman" w:cs="Times New Roman"/>
          <w:sz w:val="28"/>
          <w:szCs w:val="28"/>
          <w:lang w:eastAsia="ru-RU"/>
        </w:rPr>
      </w:pPr>
      <w:r w:rsidRPr="00A915F2">
        <w:rPr>
          <w:rFonts w:ascii="Times New Roman" w:eastAsia="Calibri" w:hAnsi="Times New Roman" w:cs="Times New Roman"/>
          <w:sz w:val="28"/>
          <w:szCs w:val="28"/>
          <w:lang w:eastAsia="ru-RU"/>
        </w:rPr>
        <w:t xml:space="preserve">3.6. Обращение, содержащее вопросы, решение которых не входит в компетенцию органа государственной власти автономного округа, руководителя Службы, в течение 7 дней со дня регистрации направляется в соответствующий федеральный орган государственной власти, орган государственной власти субъекта Российской Федерации, орган местного самоуправления муниципального образования автономного округа или </w:t>
      </w:r>
      <w:r w:rsidRPr="00A915F2">
        <w:rPr>
          <w:rFonts w:ascii="Times New Roman" w:eastAsia="Calibri" w:hAnsi="Times New Roman" w:cs="Times New Roman"/>
          <w:sz w:val="28"/>
          <w:szCs w:val="28"/>
          <w:lang w:eastAsia="ru-RU"/>
        </w:rPr>
        <w:lastRenderedPageBreak/>
        <w:t>должностному лицу, в компетенцию которого входит решение поставленных в обращении вопросов, с сопроводительным письмом, с уведомлением автора обращения (заявителя) о его переадресации.</w:t>
      </w:r>
    </w:p>
    <w:p w:rsidR="00A915F2" w:rsidRDefault="00A915F2" w:rsidP="00A915F2">
      <w:pPr>
        <w:spacing w:after="0" w:line="240" w:lineRule="auto"/>
        <w:ind w:firstLine="709"/>
        <w:jc w:val="both"/>
        <w:rPr>
          <w:rFonts w:ascii="Times New Roman" w:eastAsia="Calibri" w:hAnsi="Times New Roman" w:cs="Times New Roman"/>
          <w:sz w:val="28"/>
          <w:szCs w:val="28"/>
          <w:lang w:eastAsia="ru-RU"/>
        </w:rPr>
      </w:pPr>
      <w:r w:rsidRPr="00A915F2">
        <w:rPr>
          <w:rFonts w:ascii="Times New Roman" w:eastAsia="Calibri" w:hAnsi="Times New Roman" w:cs="Times New Roman"/>
          <w:sz w:val="28"/>
          <w:szCs w:val="28"/>
          <w:lang w:eastAsia="ru-RU"/>
        </w:rPr>
        <w:t>Повторное обращение, содержащее вопросы, решение которых не входит в компетенцию Службы, в адрес или на имя которой оно поступило, а также обращение с признаком вторичности (содержащее информацию о предыдущем рассмотрении данных вопросов органами государственной власти или должностными лицами, в компетенцию которых входит их решение), по решению руководителя Службы могут быть рассмотрены должностными лицами Службы по существу поставленных в них вопросов на основе полученных от иных органов государственной власти, органов местного самоуправления и должностных лиц необходимых для рассмотрения обращения документов и материалов.</w:t>
      </w:r>
    </w:p>
    <w:p w:rsidR="00A915F2" w:rsidRPr="00A915F2" w:rsidRDefault="00A915F2" w:rsidP="00A915F2">
      <w:pPr>
        <w:spacing w:after="0" w:line="240" w:lineRule="auto"/>
        <w:ind w:firstLine="709"/>
        <w:jc w:val="both"/>
        <w:rPr>
          <w:rFonts w:ascii="Times New Roman" w:eastAsia="Calibri" w:hAnsi="Times New Roman" w:cs="Times New Roman"/>
          <w:sz w:val="28"/>
          <w:szCs w:val="28"/>
          <w:lang w:eastAsia="ru-RU"/>
        </w:rPr>
      </w:pPr>
      <w:r w:rsidRPr="00A915F2">
        <w:rPr>
          <w:rFonts w:ascii="Times New Roman" w:eastAsia="Calibri" w:hAnsi="Times New Roman" w:cs="Times New Roman"/>
          <w:sz w:val="28"/>
          <w:szCs w:val="28"/>
          <w:lang w:eastAsia="ru-RU"/>
        </w:rPr>
        <w:t>Информацию о дате и регистрационном номере сопроводительного письма к обращению, вопросах, подлежащих рассмотрению в соответствующем федеральном органе государственной власти, органе государственной власти другого субъекта Российской Федерации, органе местного самоуправления муниципального образования автономного округа или должностным лицом, консультант отдела мониторинга государственного контроля (надзора), информационно-аналитического и документационного обеспечения Службы вносит в раздел «Результаты рассмотрения обращений» информационного ресурса ССТУ.РФ.</w:t>
      </w:r>
    </w:p>
    <w:p w:rsidR="00A915F2" w:rsidRPr="00A915F2" w:rsidRDefault="00A915F2" w:rsidP="00A915F2">
      <w:pPr>
        <w:autoSpaceDE w:val="0"/>
        <w:autoSpaceDN w:val="0"/>
        <w:adjustRightInd w:val="0"/>
        <w:spacing w:after="0" w:line="240" w:lineRule="auto"/>
        <w:ind w:firstLine="709"/>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3.7. </w:t>
      </w:r>
      <w:r w:rsidRPr="00A915F2">
        <w:rPr>
          <w:rFonts w:ascii="Times New Roman" w:eastAsia="Calibri" w:hAnsi="Times New Roman" w:cs="Times New Roman"/>
          <w:bCs/>
          <w:sz w:val="28"/>
          <w:szCs w:val="28"/>
        </w:rPr>
        <w:t xml:space="preserve">Обращение, содержащее информацию о фактах возможных нарушений законодательства Российской Федерации в сфере миграции, направляется в течение 5 дней со дня регистрации в территориальный орган федерального органа исполнительной власти в сфере внутренних дел, Губернатору автономного округа с уведомлением автора обращения (заявителя) о переадресации его обращения, за исключением случая, указанного в </w:t>
      </w:r>
      <w:r w:rsidRPr="00A915F2">
        <w:rPr>
          <w:rFonts w:ascii="Times New Roman" w:eastAsia="Times New Roman" w:hAnsi="Times New Roman" w:cs="Times New Roman"/>
          <w:sz w:val="28"/>
          <w:szCs w:val="28"/>
          <w:lang w:eastAsia="ru-RU"/>
        </w:rPr>
        <w:t xml:space="preserve">части 4 статьи 11 Федерального закона от 02.05.2006 </w:t>
      </w:r>
      <w:r w:rsidRPr="00A915F2">
        <w:rPr>
          <w:rFonts w:ascii="Times New Roman" w:eastAsia="Times New Roman" w:hAnsi="Times New Roman" w:cs="Times New Roman"/>
          <w:sz w:val="28"/>
          <w:szCs w:val="28"/>
          <w:lang w:eastAsia="ru-RU"/>
        </w:rPr>
        <w:br/>
        <w:t>№ 59-ФЗ «О порядке рассмотрения обращений граждан Российской Федерации»</w:t>
      </w:r>
      <w:r w:rsidRPr="00A915F2">
        <w:rPr>
          <w:rFonts w:ascii="Times New Roman" w:eastAsia="Calibri" w:hAnsi="Times New Roman" w:cs="Times New Roman"/>
          <w:sz w:val="28"/>
          <w:szCs w:val="28"/>
        </w:rPr>
        <w:t xml:space="preserve">. </w:t>
      </w:r>
    </w:p>
    <w:p w:rsidR="00A915F2" w:rsidRPr="00A915F2" w:rsidRDefault="00A915F2" w:rsidP="00A915F2">
      <w:pPr>
        <w:autoSpaceDE w:val="0"/>
        <w:autoSpaceDN w:val="0"/>
        <w:adjustRightInd w:val="0"/>
        <w:spacing w:after="0" w:line="240" w:lineRule="auto"/>
        <w:ind w:firstLine="720"/>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3.8. По результатам рассмотрения обращения, поставленного на особый контроль в соответствии с пунктом 2.14 Порядка, должностное лицо, ответственное за его рассмотрение, обеспечивает письменное информирование государственного органа, органа местного самоуправления или должностного лица, перенаправившего обращение, о результатах его рассмотрения (в форме сопроводительного письма с приложением копии ответа на обращение).</w:t>
      </w:r>
    </w:p>
    <w:p w:rsidR="00A915F2" w:rsidRPr="00A915F2" w:rsidRDefault="00A915F2" w:rsidP="00A915F2">
      <w:pPr>
        <w:autoSpaceDE w:val="0"/>
        <w:autoSpaceDN w:val="0"/>
        <w:adjustRightInd w:val="0"/>
        <w:spacing w:after="0" w:line="240" w:lineRule="auto"/>
        <w:ind w:firstLine="720"/>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 xml:space="preserve">3.9. Своевременное рассмотрение обращения несколькими структурными подразделениями Службы или должностными лицами, подготовку проекта ответа (ответа) автору обращения (заявителю), а также информирование федерального органа государственной власти или должностного лица, направившего на рассмотрение обращение, поставленное на особый контроль, осуществляет должностное лицо, ответственное за рассмотрение обращения, указанное первым в поручении по </w:t>
      </w:r>
      <w:r w:rsidRPr="00A915F2">
        <w:rPr>
          <w:rFonts w:ascii="Times New Roman" w:eastAsia="Calibri" w:hAnsi="Times New Roman" w:cs="Times New Roman"/>
          <w:sz w:val="28"/>
          <w:szCs w:val="28"/>
        </w:rPr>
        <w:lastRenderedPageBreak/>
        <w:t>его рассмотрению. Должностные лица, которым поручено совместное рассмотрение одного обращения, не позднее 5 рабочих дней до истечения срока его рассмотрения обязаны представить должностному лицу, указанному в поручении первым, предложения и все необходимые документы для обобщения и подготовки сводного проекта ответа (ответа).</w:t>
      </w:r>
    </w:p>
    <w:p w:rsidR="00A915F2" w:rsidRPr="00A915F2" w:rsidRDefault="00A915F2" w:rsidP="00A915F2">
      <w:pPr>
        <w:autoSpaceDE w:val="0"/>
        <w:autoSpaceDN w:val="0"/>
        <w:adjustRightInd w:val="0"/>
        <w:spacing w:after="0" w:line="240" w:lineRule="auto"/>
        <w:ind w:firstLine="720"/>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3.10. Запрещается направление обращения на рассмотрение в органы государственной власти, органы местного самоуправления муниципальных образований автономного округа или должностному лицу, решение или действие (бездействие) которых обжалуется, за исключением запроса информации, необходимой для рассмотрения обращения.</w:t>
      </w:r>
    </w:p>
    <w:p w:rsidR="00A915F2" w:rsidRPr="00A915F2" w:rsidRDefault="00A915F2" w:rsidP="00A915F2">
      <w:pPr>
        <w:autoSpaceDE w:val="0"/>
        <w:autoSpaceDN w:val="0"/>
        <w:adjustRightInd w:val="0"/>
        <w:spacing w:after="0" w:line="240" w:lineRule="auto"/>
        <w:ind w:firstLine="720"/>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При рассмотрении обращения не допускается разглашение содержащихся в нем сведений, а также сведений о частной жизни автора обращения (заявителя) без его согласия.</w:t>
      </w:r>
    </w:p>
    <w:p w:rsidR="00A915F2" w:rsidRPr="00A915F2" w:rsidRDefault="00A915F2" w:rsidP="00A915F2">
      <w:pPr>
        <w:autoSpaceDE w:val="0"/>
        <w:autoSpaceDN w:val="0"/>
        <w:adjustRightInd w:val="0"/>
        <w:spacing w:after="0" w:line="240" w:lineRule="auto"/>
        <w:ind w:firstLine="720"/>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Не является разглашением сведений направление письменного обращения в орган государственный власти автономного округа, орган местного самоуправления муниципального образования автономного округа или должностному лицу, в компетенцию которых входит решение поставленных в обращении вопросов.</w:t>
      </w:r>
    </w:p>
    <w:p w:rsidR="00A915F2" w:rsidRPr="00A915F2" w:rsidRDefault="00A915F2" w:rsidP="00A915F2">
      <w:pPr>
        <w:autoSpaceDE w:val="0"/>
        <w:autoSpaceDN w:val="0"/>
        <w:adjustRightInd w:val="0"/>
        <w:spacing w:after="0" w:line="240" w:lineRule="auto"/>
        <w:ind w:firstLine="720"/>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3.11. В случае если в соответствии с запретом, предусмотренным действующим законодательством, невозможно направление обращения на рассмотрение должностному лицу, в орган государственной власти, орган местного самоуправления муниципального образования автономного округа, в компетенцию которого входит рассмотрение поставленных в обращении вопросов, оно возвращается автору обращения (заявителю) должностным лицом, ответственным за прием, учет и формирование дел по обращениям, с разъяснением его права обжаловать соответствующее решение или действие (бездействие) в установленном порядке в суд.</w:t>
      </w:r>
    </w:p>
    <w:p w:rsidR="00A915F2" w:rsidRPr="00A915F2" w:rsidRDefault="00A915F2" w:rsidP="00A915F2">
      <w:pPr>
        <w:autoSpaceDE w:val="0"/>
        <w:autoSpaceDN w:val="0"/>
        <w:adjustRightInd w:val="0"/>
        <w:spacing w:after="0" w:line="240" w:lineRule="auto"/>
        <w:ind w:firstLine="720"/>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3.12. Обращение, в котором обжалуется судебное решение, в течение 7 дней со дня регистрации должностное лицо, ответственное за прием, учет и формирование дел по обращениям, возвращает автору обращения (заявителю) с разъяснением порядка обжалования, за исключением случая, указанного в абзаце 4 пункта 2.9 настоящего Порядка.</w:t>
      </w:r>
    </w:p>
    <w:p w:rsidR="00A915F2" w:rsidRPr="00A915F2" w:rsidRDefault="00A915F2" w:rsidP="00A915F2">
      <w:pPr>
        <w:spacing w:after="0" w:line="240" w:lineRule="auto"/>
        <w:ind w:firstLine="709"/>
        <w:jc w:val="both"/>
        <w:rPr>
          <w:rFonts w:ascii="Times New Roman" w:eastAsia="Calibri" w:hAnsi="Times New Roman" w:cs="Times New Roman"/>
          <w:sz w:val="28"/>
          <w:szCs w:val="28"/>
          <w:lang w:eastAsia="ru-RU"/>
        </w:rPr>
      </w:pPr>
    </w:p>
    <w:p w:rsidR="00A915F2" w:rsidRPr="00A915F2" w:rsidRDefault="00A915F2" w:rsidP="00A915F2">
      <w:pPr>
        <w:widowControl w:val="0"/>
        <w:spacing w:after="0" w:line="240" w:lineRule="auto"/>
        <w:jc w:val="center"/>
        <w:rPr>
          <w:rFonts w:ascii="Times New Roman" w:eastAsia="Calibri" w:hAnsi="Times New Roman" w:cs="Times New Roman"/>
          <w:sz w:val="28"/>
          <w:szCs w:val="28"/>
          <w:lang w:eastAsia="ru-RU"/>
        </w:rPr>
      </w:pPr>
      <w:r w:rsidRPr="00A915F2">
        <w:rPr>
          <w:rFonts w:ascii="Times New Roman" w:eastAsia="Calibri" w:hAnsi="Times New Roman" w:cs="Times New Roman"/>
          <w:sz w:val="28"/>
          <w:szCs w:val="28"/>
          <w:lang w:eastAsia="ru-RU"/>
        </w:rPr>
        <w:t xml:space="preserve">Раздел IV. Рассмотрение письменного обращения </w:t>
      </w:r>
    </w:p>
    <w:p w:rsidR="00A915F2" w:rsidRPr="00A915F2" w:rsidRDefault="00A915F2" w:rsidP="00A915F2">
      <w:pPr>
        <w:autoSpaceDE w:val="0"/>
        <w:autoSpaceDN w:val="0"/>
        <w:adjustRightInd w:val="0"/>
        <w:spacing w:after="0" w:line="240" w:lineRule="auto"/>
        <w:ind w:firstLine="720"/>
        <w:jc w:val="both"/>
        <w:rPr>
          <w:rFonts w:ascii="Times New Roman" w:eastAsia="Calibri" w:hAnsi="Times New Roman" w:cs="Times New Roman"/>
          <w:sz w:val="16"/>
          <w:szCs w:val="16"/>
        </w:rPr>
      </w:pPr>
    </w:p>
    <w:p w:rsidR="00A915F2" w:rsidRPr="00A915F2" w:rsidRDefault="00A915F2" w:rsidP="00A915F2">
      <w:pPr>
        <w:autoSpaceDE w:val="0"/>
        <w:autoSpaceDN w:val="0"/>
        <w:adjustRightInd w:val="0"/>
        <w:spacing w:after="0" w:line="240" w:lineRule="auto"/>
        <w:ind w:firstLine="720"/>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4.1. Должностное л</w:t>
      </w:r>
      <w:r w:rsidRPr="00A915F2">
        <w:rPr>
          <w:rFonts w:ascii="Times New Roman" w:eastAsia="Calibri" w:hAnsi="Times New Roman" w:cs="Times New Roman"/>
          <w:sz w:val="28"/>
          <w:szCs w:val="28"/>
          <w:lang w:eastAsia="ru-RU"/>
        </w:rPr>
        <w:t xml:space="preserve">ицо, </w:t>
      </w:r>
      <w:r w:rsidRPr="00A915F2">
        <w:rPr>
          <w:rFonts w:ascii="Times New Roman" w:eastAsia="Calibri" w:hAnsi="Times New Roman" w:cs="Times New Roman"/>
          <w:bCs/>
          <w:color w:val="26282F"/>
          <w:sz w:val="28"/>
          <w:szCs w:val="28"/>
        </w:rPr>
        <w:t>ответственное за рассмотрение обращения и (или) подготовку проекта ответа на обращение,</w:t>
      </w:r>
      <w:r w:rsidRPr="00A915F2">
        <w:rPr>
          <w:rFonts w:ascii="Times New Roman" w:eastAsia="Calibri" w:hAnsi="Times New Roman" w:cs="Times New Roman"/>
          <w:sz w:val="28"/>
          <w:szCs w:val="28"/>
        </w:rPr>
        <w:t xml:space="preserve"> обеспечивает объективное, всестороннее и своевременное рассмотрение обращения в соответствии с положениями Федерального закона № 59-ФЗ и Порядка.</w:t>
      </w:r>
    </w:p>
    <w:p w:rsidR="00A915F2" w:rsidRPr="000E5E1F" w:rsidRDefault="00A915F2" w:rsidP="000E5E1F">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 xml:space="preserve">При указании гражданином в обращении на факты, свидетельствующие о причинении вреда жизни, здоровью граждан, о возникновении угрозы причинения вреда жизни, здоровью граждан или о грубом нарушении лицензионных требований при осуществлении образовательной деятельности, проверка этих сведений осуществляется  Службой в соответствии с Федеральным законом от 26.12.2008 № 294-ФЗ «О защите </w:t>
      </w:r>
      <w:r w:rsidRPr="00A915F2">
        <w:rPr>
          <w:rFonts w:ascii="Times New Roman" w:eastAsia="Calibri" w:hAnsi="Times New Roman" w:cs="Times New Roman"/>
          <w:sz w:val="28"/>
          <w:szCs w:val="28"/>
        </w:rPr>
        <w:lastRenderedPageBreak/>
        <w:t xml:space="preserve">прав юридических лиц и индивидуальных предпринимателей при осуществлении </w:t>
      </w:r>
      <w:r w:rsidRPr="000E5E1F">
        <w:rPr>
          <w:rFonts w:ascii="Times New Roman" w:eastAsia="Calibri" w:hAnsi="Times New Roman" w:cs="Times New Roman"/>
          <w:sz w:val="28"/>
          <w:szCs w:val="28"/>
        </w:rPr>
        <w:t>государственного контроля (надзора) и муниципального контроля</w:t>
      </w:r>
      <w:r w:rsidRPr="000E5E1F">
        <w:rPr>
          <w:rFonts w:ascii="Times New Roman" w:eastAsia="Calibri" w:hAnsi="Times New Roman" w:cs="Times New Roman"/>
          <w:b/>
          <w:sz w:val="28"/>
          <w:szCs w:val="28"/>
        </w:rPr>
        <w:t xml:space="preserve">» </w:t>
      </w:r>
      <w:r w:rsidRPr="000E5E1F">
        <w:rPr>
          <w:rFonts w:ascii="Times New Roman" w:eastAsia="Calibri" w:hAnsi="Times New Roman" w:cs="Times New Roman"/>
          <w:sz w:val="28"/>
          <w:szCs w:val="28"/>
        </w:rPr>
        <w:t>по согласованию с органами прокуратуры.</w:t>
      </w:r>
    </w:p>
    <w:p w:rsidR="000E5E1F" w:rsidRPr="000E5E1F" w:rsidRDefault="000E5E1F" w:rsidP="000E5E1F">
      <w:pPr>
        <w:spacing w:after="0" w:line="240" w:lineRule="auto"/>
        <w:ind w:firstLine="709"/>
        <w:jc w:val="both"/>
        <w:rPr>
          <w:rFonts w:ascii="Times New Roman" w:hAnsi="Times New Roman" w:cs="Times New Roman"/>
          <w:sz w:val="28"/>
          <w:szCs w:val="28"/>
        </w:rPr>
      </w:pPr>
      <w:r w:rsidRPr="000E5E1F">
        <w:rPr>
          <w:rFonts w:ascii="Times New Roman" w:hAnsi="Times New Roman" w:cs="Times New Roman"/>
          <w:sz w:val="28"/>
          <w:szCs w:val="28"/>
        </w:rPr>
        <w:t>Должностное лицо, ответственное за рассмотрение обращения, в течение 5 дней со дня регистрации обращения разрабатывает план-задание по рассмотрению обращения по форме, установленной настоящим Порядком (приложение 3).</w:t>
      </w:r>
    </w:p>
    <w:p w:rsidR="000E5E1F" w:rsidRPr="000E5E1F" w:rsidRDefault="000E5E1F" w:rsidP="000E5E1F">
      <w:pPr>
        <w:spacing w:after="0" w:line="240" w:lineRule="auto"/>
        <w:ind w:firstLine="709"/>
        <w:jc w:val="both"/>
        <w:rPr>
          <w:rFonts w:ascii="Times New Roman" w:hAnsi="Times New Roman" w:cs="Times New Roman"/>
          <w:sz w:val="28"/>
          <w:szCs w:val="28"/>
        </w:rPr>
      </w:pPr>
      <w:r w:rsidRPr="000E5E1F">
        <w:rPr>
          <w:rFonts w:ascii="Times New Roman" w:hAnsi="Times New Roman" w:cs="Times New Roman"/>
          <w:sz w:val="28"/>
          <w:szCs w:val="28"/>
        </w:rPr>
        <w:t>План-задание согласовывают должностные лица, обеспечивающие рассмотрение обращения и осуществляющие контроль за объективным, всесторонним и своевременным рассмотрением обращения.</w:t>
      </w:r>
    </w:p>
    <w:p w:rsidR="000E5E1F" w:rsidRPr="000E5E1F" w:rsidRDefault="000E5E1F" w:rsidP="000E5E1F">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0E5E1F">
        <w:rPr>
          <w:rFonts w:ascii="Times New Roman" w:hAnsi="Times New Roman" w:cs="Times New Roman"/>
          <w:sz w:val="28"/>
          <w:szCs w:val="28"/>
        </w:rPr>
        <w:t>В случае</w:t>
      </w:r>
      <w:r w:rsidRPr="000E5E1F">
        <w:rPr>
          <w:rFonts w:ascii="Times New Roman" w:hAnsi="Times New Roman" w:cs="Times New Roman"/>
        </w:rPr>
        <w:t xml:space="preserve"> </w:t>
      </w:r>
      <w:r w:rsidRPr="000E5E1F">
        <w:rPr>
          <w:rFonts w:ascii="Times New Roman" w:hAnsi="Times New Roman" w:cs="Times New Roman"/>
          <w:sz w:val="28"/>
          <w:szCs w:val="28"/>
        </w:rPr>
        <w:t>если обращение содержит один вопрос или требует направления ответа разъяснительного характера план-задание по рассмотрению обращения не оформляется.</w:t>
      </w:r>
    </w:p>
    <w:p w:rsidR="00A915F2" w:rsidRPr="00A915F2" w:rsidRDefault="00A915F2" w:rsidP="00A915F2">
      <w:pPr>
        <w:autoSpaceDE w:val="0"/>
        <w:autoSpaceDN w:val="0"/>
        <w:adjustRightInd w:val="0"/>
        <w:spacing w:after="0" w:line="240" w:lineRule="auto"/>
        <w:ind w:firstLine="720"/>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4.2. Письменное обращение рассматривается в течение 30 дней со дня его регистрации в Службе.</w:t>
      </w:r>
    </w:p>
    <w:p w:rsidR="00A915F2" w:rsidRPr="00A915F2" w:rsidRDefault="00A915F2" w:rsidP="00A915F2">
      <w:pPr>
        <w:autoSpaceDE w:val="0"/>
        <w:autoSpaceDN w:val="0"/>
        <w:adjustRightInd w:val="0"/>
        <w:spacing w:after="0" w:line="240" w:lineRule="auto"/>
        <w:ind w:firstLine="720"/>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4.</w:t>
      </w:r>
      <w:r w:rsidRPr="000E5E1F">
        <w:rPr>
          <w:rFonts w:ascii="Times New Roman" w:eastAsia="Calibri" w:hAnsi="Times New Roman" w:cs="Times New Roman"/>
          <w:sz w:val="28"/>
          <w:szCs w:val="28"/>
        </w:rPr>
        <w:t xml:space="preserve">3. В срок, установленный пунктом 4.2 Порядка, входит время на </w:t>
      </w:r>
      <w:r w:rsidR="000E5E1F" w:rsidRPr="000E5E1F">
        <w:rPr>
          <w:rFonts w:ascii="Times New Roman" w:hAnsi="Times New Roman" w:cs="Times New Roman"/>
          <w:sz w:val="28"/>
          <w:szCs w:val="28"/>
        </w:rPr>
        <w:t xml:space="preserve">подготовку плана-задания по рассмотрению обращения, </w:t>
      </w:r>
      <w:r w:rsidRPr="000E5E1F">
        <w:rPr>
          <w:rFonts w:ascii="Times New Roman" w:eastAsia="Calibri" w:hAnsi="Times New Roman" w:cs="Times New Roman"/>
          <w:sz w:val="28"/>
          <w:szCs w:val="28"/>
        </w:rPr>
        <w:t>рассмотрение обращения</w:t>
      </w:r>
      <w:r w:rsidRPr="00A915F2">
        <w:rPr>
          <w:rFonts w:ascii="Times New Roman" w:eastAsia="Calibri" w:hAnsi="Times New Roman" w:cs="Times New Roman"/>
          <w:sz w:val="28"/>
          <w:szCs w:val="28"/>
        </w:rPr>
        <w:t xml:space="preserve"> по существу, подготовку проекта ответа, его согласование, подписание и направление ответа автору обращения (заявителю).</w:t>
      </w:r>
    </w:p>
    <w:p w:rsidR="00A915F2" w:rsidRPr="00A915F2" w:rsidRDefault="00A915F2" w:rsidP="00A915F2">
      <w:pPr>
        <w:autoSpaceDE w:val="0"/>
        <w:autoSpaceDN w:val="0"/>
        <w:adjustRightInd w:val="0"/>
        <w:spacing w:after="0" w:line="240" w:lineRule="auto"/>
        <w:ind w:firstLine="720"/>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В случае если окончание срока рассмотрения обращения приходится на нерабочий день, днем окончания срока его рассмотрения считается следующий за ним рабочий день.</w:t>
      </w:r>
    </w:p>
    <w:p w:rsidR="00A915F2" w:rsidRPr="00A915F2" w:rsidRDefault="00A915F2" w:rsidP="00A915F2">
      <w:pPr>
        <w:autoSpaceDE w:val="0"/>
        <w:autoSpaceDN w:val="0"/>
        <w:adjustRightInd w:val="0"/>
        <w:spacing w:after="0" w:line="240" w:lineRule="auto"/>
        <w:ind w:firstLine="720"/>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4.4. В случаях, предусмотренных Федеральным законом № 59-ФЗ, не позднее дня окончания срока рассмотрения, установленного пунктом 4.2 Порядка,</w:t>
      </w:r>
      <w:r>
        <w:rPr>
          <w:rFonts w:ascii="Times New Roman" w:eastAsia="Calibri" w:hAnsi="Times New Roman" w:cs="Times New Roman"/>
          <w:sz w:val="28"/>
          <w:szCs w:val="28"/>
        </w:rPr>
        <w:t xml:space="preserve"> </w:t>
      </w:r>
      <w:r w:rsidRPr="00A915F2">
        <w:rPr>
          <w:rFonts w:ascii="Times New Roman" w:eastAsia="Calibri" w:hAnsi="Times New Roman" w:cs="Times New Roman"/>
          <w:sz w:val="28"/>
          <w:szCs w:val="28"/>
        </w:rPr>
        <w:t xml:space="preserve">срок рассмотрения обращения может быть продлен руководителем Службы </w:t>
      </w:r>
      <w:r w:rsidRPr="00A915F2">
        <w:rPr>
          <w:rFonts w:ascii="Times New Roman" w:eastAsia="Calibri" w:hAnsi="Times New Roman" w:cs="Times New Roman"/>
          <w:bCs/>
          <w:sz w:val="28"/>
          <w:szCs w:val="28"/>
        </w:rPr>
        <w:t>на основании докладной записки лица, ответственного за рассмотрение обращения и (или) подготовку проекта ответа на обращение, с указанием мотивированных причин с приложением подтверждающих документов,</w:t>
      </w:r>
      <w:r w:rsidRPr="00A915F2">
        <w:rPr>
          <w:rFonts w:ascii="Times New Roman" w:eastAsia="Calibri" w:hAnsi="Times New Roman" w:cs="Times New Roman"/>
          <w:sz w:val="28"/>
          <w:szCs w:val="28"/>
        </w:rPr>
        <w:t xml:space="preserve"> но не более чем на 30 дней.</w:t>
      </w:r>
    </w:p>
    <w:p w:rsidR="00A915F2" w:rsidRPr="00A915F2" w:rsidRDefault="00A915F2" w:rsidP="00A915F2">
      <w:pPr>
        <w:autoSpaceDE w:val="0"/>
        <w:autoSpaceDN w:val="0"/>
        <w:adjustRightInd w:val="0"/>
        <w:spacing w:after="0" w:line="240" w:lineRule="auto"/>
        <w:ind w:firstLine="720"/>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 xml:space="preserve">4.5. Лицо, </w:t>
      </w:r>
      <w:r w:rsidRPr="00A915F2">
        <w:rPr>
          <w:rFonts w:ascii="Times New Roman" w:eastAsia="Calibri" w:hAnsi="Times New Roman" w:cs="Times New Roman"/>
          <w:bCs/>
          <w:color w:val="26282F"/>
          <w:sz w:val="28"/>
          <w:szCs w:val="28"/>
        </w:rPr>
        <w:t>ответственное за рассмотрение обращения,</w:t>
      </w:r>
      <w:r w:rsidRPr="00A915F2">
        <w:rPr>
          <w:rFonts w:ascii="Times New Roman" w:eastAsia="Calibri" w:hAnsi="Times New Roman" w:cs="Times New Roman"/>
          <w:sz w:val="28"/>
          <w:szCs w:val="28"/>
        </w:rPr>
        <w:t xml:space="preserve"> не позднее дня окончания срока рассмотрения, установленного пунктом 4.2 Порядка,</w:t>
      </w:r>
      <w:r>
        <w:rPr>
          <w:rFonts w:ascii="Times New Roman" w:eastAsia="Calibri" w:hAnsi="Times New Roman" w:cs="Times New Roman"/>
          <w:sz w:val="28"/>
          <w:szCs w:val="28"/>
        </w:rPr>
        <w:t xml:space="preserve"> </w:t>
      </w:r>
      <w:r w:rsidRPr="00A915F2">
        <w:rPr>
          <w:rFonts w:ascii="Times New Roman" w:eastAsia="Calibri" w:hAnsi="Times New Roman" w:cs="Times New Roman"/>
          <w:sz w:val="28"/>
          <w:szCs w:val="28"/>
        </w:rPr>
        <w:t>письменно уведомляет автора обращения (заявителя) о продлении срока рассмотрения его обращения.</w:t>
      </w:r>
    </w:p>
    <w:p w:rsidR="00A915F2" w:rsidRDefault="00A915F2" w:rsidP="00A915F2">
      <w:pPr>
        <w:autoSpaceDE w:val="0"/>
        <w:autoSpaceDN w:val="0"/>
        <w:adjustRightInd w:val="0"/>
        <w:spacing w:after="0" w:line="240" w:lineRule="auto"/>
        <w:ind w:firstLine="720"/>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4.6. Информацию о продлении срока рассмотрения обращения должностное лицо, ответственное за регистрацию обращения, вносит в СЭД.</w:t>
      </w:r>
    </w:p>
    <w:p w:rsidR="00A915F2" w:rsidRPr="00A915F2" w:rsidRDefault="00A915F2" w:rsidP="00A915F2">
      <w:pPr>
        <w:autoSpaceDE w:val="0"/>
        <w:autoSpaceDN w:val="0"/>
        <w:adjustRightInd w:val="0"/>
        <w:spacing w:after="0" w:line="240" w:lineRule="auto"/>
        <w:ind w:firstLine="720"/>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Информацию о продлении срока рассмотрения обращения консультант отдела мониторинга государственного контроля (надзора), информационно-аналитического и документационного обеспечения Службы вносит в ССТУ.РФ на основании решения Руководителя Службы.</w:t>
      </w:r>
    </w:p>
    <w:p w:rsidR="00A915F2" w:rsidRPr="00A915F2" w:rsidRDefault="00A915F2" w:rsidP="00A915F2">
      <w:pPr>
        <w:autoSpaceDE w:val="0"/>
        <w:autoSpaceDN w:val="0"/>
        <w:adjustRightInd w:val="0"/>
        <w:spacing w:after="0" w:line="240" w:lineRule="auto"/>
        <w:ind w:firstLine="720"/>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Продление срока рассмотрения обращения исчисляется со дня, следующего за днем истечения срока рассмотрения, установленного пунктом 4.2 Порядка.</w:t>
      </w:r>
    </w:p>
    <w:p w:rsidR="00A915F2" w:rsidRPr="00A915F2" w:rsidRDefault="00A915F2" w:rsidP="00A915F2">
      <w:pPr>
        <w:autoSpaceDE w:val="0"/>
        <w:autoSpaceDN w:val="0"/>
        <w:adjustRightInd w:val="0"/>
        <w:spacing w:after="0" w:line="240" w:lineRule="auto"/>
        <w:ind w:firstLine="720"/>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4.7. Руководитель Службы вправе устанавливать сокращенные сроки рассмотрения обращения.</w:t>
      </w:r>
    </w:p>
    <w:p w:rsidR="00A915F2" w:rsidRPr="00A915F2" w:rsidRDefault="00A915F2" w:rsidP="00A915F2">
      <w:pPr>
        <w:autoSpaceDE w:val="0"/>
        <w:autoSpaceDN w:val="0"/>
        <w:adjustRightInd w:val="0"/>
        <w:spacing w:after="0" w:line="240" w:lineRule="auto"/>
        <w:ind w:firstLine="720"/>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lastRenderedPageBreak/>
        <w:t xml:space="preserve">4.8. В случае если предметом обращения является вопрос, на который заявителю неоднократно (2 и более раза) давались письменные ответы по существу в связи с ранее направленными обращениями и при этом в обращении не приводятся новые доводы или обстоятельства, руководитель Службы вправе принять решение о безосновательности обращения и прекращении переписки с заявителем по данному вопросу при условии, что указанное обращение и ранее направляемые обращения рассматривались в Службе. </w:t>
      </w:r>
    </w:p>
    <w:p w:rsidR="00A915F2" w:rsidRPr="00A915F2" w:rsidRDefault="00A915F2" w:rsidP="00A915F2">
      <w:pPr>
        <w:autoSpaceDE w:val="0"/>
        <w:autoSpaceDN w:val="0"/>
        <w:adjustRightInd w:val="0"/>
        <w:spacing w:after="0" w:line="240" w:lineRule="auto"/>
        <w:ind w:firstLine="720"/>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4.9. Должностное лицо, ответственное за прием, учет и формирование дел по обращениям, согласно принятому руководителем Службы р</w:t>
      </w:r>
      <w:r>
        <w:rPr>
          <w:rFonts w:ascii="Times New Roman" w:eastAsia="Calibri" w:hAnsi="Times New Roman" w:cs="Times New Roman"/>
          <w:sz w:val="28"/>
          <w:szCs w:val="28"/>
        </w:rPr>
        <w:t xml:space="preserve">ешению о прекращении переписки </w:t>
      </w:r>
      <w:r w:rsidRPr="00A915F2">
        <w:rPr>
          <w:rFonts w:ascii="Times New Roman" w:eastAsia="Calibri" w:hAnsi="Times New Roman" w:cs="Times New Roman"/>
          <w:sz w:val="28"/>
          <w:szCs w:val="28"/>
        </w:rPr>
        <w:t>по поставленному в обращении вопросу, уведомляет об этом автора обращения (заявителя).</w:t>
      </w:r>
    </w:p>
    <w:p w:rsidR="00A915F2" w:rsidRPr="00A915F2" w:rsidRDefault="00A915F2" w:rsidP="00A915F2">
      <w:pPr>
        <w:autoSpaceDE w:val="0"/>
        <w:autoSpaceDN w:val="0"/>
        <w:adjustRightInd w:val="0"/>
        <w:spacing w:after="0" w:line="240" w:lineRule="auto"/>
        <w:ind w:firstLine="720"/>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4.10. Вновь поступившее обращение, содержащее вопрос, по которому переписка с автором обращения (заявителем) прекращена, должностное лицо, ответственное за регистрацию обращения, регистрирует в соответствии с Порядком.</w:t>
      </w:r>
    </w:p>
    <w:p w:rsidR="00A915F2" w:rsidRPr="00A915F2" w:rsidRDefault="00A915F2" w:rsidP="00A915F2">
      <w:pPr>
        <w:autoSpaceDE w:val="0"/>
        <w:autoSpaceDN w:val="0"/>
        <w:adjustRightInd w:val="0"/>
        <w:spacing w:after="0" w:line="240" w:lineRule="auto"/>
        <w:ind w:firstLine="720"/>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Должностное лицо, ранее направившее заявителю решение о прекращении переписки, при отсутствии в обращении новых доводов и обстоятельств в течение 7 дней со дня регистрации обращения уведомляет автора обращения (заявителя) об оставлении обращения без ответа в части вопроса, по которому переписка прекращена.</w:t>
      </w:r>
    </w:p>
    <w:p w:rsidR="00A915F2" w:rsidRPr="00A915F2" w:rsidRDefault="00A915F2" w:rsidP="00A915F2">
      <w:pPr>
        <w:autoSpaceDE w:val="0"/>
        <w:autoSpaceDN w:val="0"/>
        <w:adjustRightInd w:val="0"/>
        <w:spacing w:after="0" w:line="240" w:lineRule="auto"/>
        <w:ind w:firstLine="720"/>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Рассмотрение иных вопросов, содержащихся в обращении, осуществл</w:t>
      </w:r>
      <w:r>
        <w:rPr>
          <w:rFonts w:ascii="Times New Roman" w:eastAsia="Calibri" w:hAnsi="Times New Roman" w:cs="Times New Roman"/>
          <w:sz w:val="28"/>
          <w:szCs w:val="28"/>
        </w:rPr>
        <w:t>яется в соответствии с Порядком</w:t>
      </w:r>
      <w:r w:rsidRPr="00A915F2">
        <w:rPr>
          <w:rFonts w:ascii="Times New Roman" w:eastAsia="Calibri" w:hAnsi="Times New Roman" w:cs="Times New Roman"/>
          <w:sz w:val="28"/>
          <w:szCs w:val="28"/>
        </w:rPr>
        <w:t>.</w:t>
      </w:r>
    </w:p>
    <w:p w:rsidR="00A915F2" w:rsidRPr="00A915F2" w:rsidRDefault="00A915F2" w:rsidP="00A915F2">
      <w:pPr>
        <w:autoSpaceDE w:val="0"/>
        <w:autoSpaceDN w:val="0"/>
        <w:adjustRightInd w:val="0"/>
        <w:spacing w:after="0" w:line="240" w:lineRule="auto"/>
        <w:ind w:firstLine="720"/>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4.11. В течение 3 рабочих дней со дня поступления заявления о прекращении рассмотрения ранее направленного обращения должностное лицо, ответственное за прием, учет и формирование дел по обращениям, осуществляет сопоставление заявителя с лицом, обратившимся с заявлением о прекращении рассмотрения обращения.</w:t>
      </w:r>
    </w:p>
    <w:p w:rsidR="00A915F2" w:rsidRPr="00A915F2" w:rsidRDefault="00A915F2" w:rsidP="00A915F2">
      <w:pPr>
        <w:autoSpaceDE w:val="0"/>
        <w:autoSpaceDN w:val="0"/>
        <w:adjustRightInd w:val="0"/>
        <w:spacing w:after="0" w:line="240" w:lineRule="auto"/>
        <w:ind w:firstLine="720"/>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 xml:space="preserve">По итогам сопоставления </w:t>
      </w:r>
      <w:r w:rsidRPr="00A915F2">
        <w:rPr>
          <w:rFonts w:ascii="Times New Roman" w:eastAsia="Calibri" w:hAnsi="Times New Roman" w:cs="Times New Roman"/>
          <w:color w:val="000000"/>
          <w:sz w:val="28"/>
          <w:szCs w:val="28"/>
          <w:lang w:eastAsia="ru-RU"/>
        </w:rPr>
        <w:t xml:space="preserve">руководитель Службы </w:t>
      </w:r>
      <w:r w:rsidRPr="00A915F2">
        <w:rPr>
          <w:rFonts w:ascii="Times New Roman" w:eastAsia="Calibri" w:hAnsi="Times New Roman" w:cs="Times New Roman"/>
          <w:sz w:val="28"/>
          <w:szCs w:val="28"/>
        </w:rPr>
        <w:t>уведомляет заявителя и лицо, ответственное за рассмотрение обращения, о принятом решении.</w:t>
      </w:r>
    </w:p>
    <w:p w:rsidR="00A915F2" w:rsidRPr="00A915F2" w:rsidRDefault="00A915F2" w:rsidP="00A915F2">
      <w:pPr>
        <w:autoSpaceDE w:val="0"/>
        <w:autoSpaceDN w:val="0"/>
        <w:adjustRightInd w:val="0"/>
        <w:spacing w:after="0" w:line="240" w:lineRule="auto"/>
        <w:ind w:firstLine="720"/>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Если лицо, обратившееся с заявлением о прекращении рассмотрения обращения, не определено как заявитель, обращение подлежит рассмотрению в установленном порядке.</w:t>
      </w:r>
    </w:p>
    <w:p w:rsidR="00A915F2" w:rsidRPr="00A915F2" w:rsidRDefault="00A915F2" w:rsidP="00A915F2">
      <w:pPr>
        <w:autoSpaceDE w:val="0"/>
        <w:autoSpaceDN w:val="0"/>
        <w:adjustRightInd w:val="0"/>
        <w:spacing w:after="0" w:line="240" w:lineRule="auto"/>
        <w:ind w:firstLine="720"/>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В случае поступления от заявителя заявления об отсутствии факта подачи обращения, должностное лицо, ответственное за прием, учет и формирование дел по обращениям, в течение 3 рабочих дней со дня поступления заявления осуществляет сопоставление заявителя первичного обращения с заявителем, обратившимся с заявлением об отсутствии факта подачи обращения.</w:t>
      </w:r>
    </w:p>
    <w:p w:rsidR="00A915F2" w:rsidRDefault="00A915F2" w:rsidP="00A915F2">
      <w:pPr>
        <w:autoSpaceDE w:val="0"/>
        <w:autoSpaceDN w:val="0"/>
        <w:adjustRightInd w:val="0"/>
        <w:spacing w:after="0" w:line="240" w:lineRule="auto"/>
        <w:ind w:firstLine="720"/>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Если гражданин, обратившийся с заявлением об отсутствии факта подачи обращения, не определен как заявитель первичного обращения, первичное обращение признается анонимным, ответ на него не дается.</w:t>
      </w:r>
    </w:p>
    <w:p w:rsidR="00A915F2" w:rsidRPr="00A915F2" w:rsidRDefault="00A915F2" w:rsidP="00A915F2">
      <w:pPr>
        <w:spacing w:after="0" w:line="240" w:lineRule="auto"/>
        <w:ind w:firstLine="709"/>
        <w:jc w:val="both"/>
        <w:rPr>
          <w:rFonts w:ascii="Times New Roman" w:eastAsia="Times New Roman" w:hAnsi="Times New Roman" w:cs="Times New Roman"/>
          <w:sz w:val="28"/>
          <w:szCs w:val="28"/>
          <w:lang w:eastAsia="ru-RU"/>
        </w:rPr>
      </w:pPr>
      <w:r w:rsidRPr="00A915F2">
        <w:rPr>
          <w:rFonts w:ascii="Times New Roman" w:eastAsia="Times New Roman" w:hAnsi="Times New Roman" w:cs="Times New Roman"/>
          <w:sz w:val="28"/>
          <w:szCs w:val="28"/>
          <w:lang w:eastAsia="ru-RU"/>
        </w:rPr>
        <w:t xml:space="preserve">В случае если первичное обращение в соответствии с пунктом 3.6 Порядка направлено в федеральный орган государственной власти, орган государственной власти субъекта Российской Федерации, орган местного </w:t>
      </w:r>
      <w:r w:rsidRPr="00A915F2">
        <w:rPr>
          <w:rFonts w:ascii="Times New Roman" w:eastAsia="Times New Roman" w:hAnsi="Times New Roman" w:cs="Times New Roman"/>
          <w:sz w:val="28"/>
          <w:szCs w:val="28"/>
          <w:lang w:eastAsia="ru-RU"/>
        </w:rPr>
        <w:lastRenderedPageBreak/>
        <w:t>самоуправления муниципального образования автономного округа или должностному лицу, в компетенцию которого входит решение поставленных в обращении вопросов, консультант отдела мониторинга государственного контроля (надзора), информационно-аналитического и документационного обеспечения Службы в течение 3 рабочих дней со дня признания первичного обращения анонимным направляет в данный орган или данному должностному лицу копию обращения, содержащего заявление об отсутствии факта подачи обращения.</w:t>
      </w:r>
    </w:p>
    <w:p w:rsidR="00A915F2" w:rsidRPr="00A915F2" w:rsidRDefault="00A915F2" w:rsidP="00A915F2">
      <w:pPr>
        <w:autoSpaceDE w:val="0"/>
        <w:autoSpaceDN w:val="0"/>
        <w:adjustRightInd w:val="0"/>
        <w:spacing w:after="0" w:line="240" w:lineRule="auto"/>
        <w:ind w:firstLine="720"/>
        <w:jc w:val="both"/>
        <w:rPr>
          <w:rFonts w:ascii="Times New Roman" w:eastAsia="Calibri" w:hAnsi="Times New Roman" w:cs="Times New Roman"/>
          <w:i/>
          <w:sz w:val="28"/>
          <w:szCs w:val="28"/>
        </w:rPr>
      </w:pPr>
      <w:r w:rsidRPr="00A915F2">
        <w:rPr>
          <w:rFonts w:ascii="Times New Roman" w:eastAsia="Times New Roman" w:hAnsi="Times New Roman" w:cs="Times New Roman"/>
          <w:sz w:val="28"/>
          <w:szCs w:val="28"/>
          <w:lang w:eastAsia="ru-RU"/>
        </w:rPr>
        <w:t>В случае если первичное обращение в соответствии с пунктом 3.6 Порядка направлено в федеральный орган государственной власти, орган государственной власти субъекта Российской Федерации, орган местного самоуправления муниципального образования автономного округа или должностному лицу, в компетенцию которого входит решение поставленных в обращении вопросов, консультант отдела мониторинга государственного контроля (надзора), информационно-аналитического и документационного обеспечения Службы в течение 3 рабочих дней после определения лица, обратившегося с заявлением о прекращении рассмотрения обращения, как автора первичного обращения (заявителя) направляет в данный орган или данному должностному лицу копию обращения, содержащего заявление о прекращении рассмотрения обращения.</w:t>
      </w:r>
    </w:p>
    <w:p w:rsidR="00A915F2" w:rsidRPr="00A915F2" w:rsidRDefault="00A915F2" w:rsidP="00A915F2">
      <w:pPr>
        <w:autoSpaceDE w:val="0"/>
        <w:autoSpaceDN w:val="0"/>
        <w:adjustRightInd w:val="0"/>
        <w:spacing w:after="0" w:line="240" w:lineRule="auto"/>
        <w:ind w:firstLine="720"/>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4.12. После завершения рассмотрения обращения карточка обращения, а также копия ответа и материалы, относящиеся к нему, передаются должностному лицу, ответственному за прием, учет и формирование дел по обращениям.</w:t>
      </w:r>
    </w:p>
    <w:p w:rsidR="00A915F2" w:rsidRPr="00A915F2" w:rsidRDefault="00A915F2" w:rsidP="00A915F2">
      <w:pPr>
        <w:spacing w:after="0" w:line="240" w:lineRule="auto"/>
        <w:ind w:firstLine="707"/>
        <w:jc w:val="both"/>
        <w:rPr>
          <w:rFonts w:ascii="Times New Roman" w:eastAsia="Times New Roman" w:hAnsi="Times New Roman" w:cs="Times New Roman"/>
          <w:bCs/>
          <w:sz w:val="28"/>
          <w:szCs w:val="28"/>
          <w:lang w:eastAsia="ru-RU"/>
        </w:rPr>
      </w:pPr>
      <w:r w:rsidRPr="00A915F2">
        <w:rPr>
          <w:rFonts w:ascii="Times New Roman" w:eastAsia="Times New Roman" w:hAnsi="Times New Roman" w:cs="Times New Roman"/>
          <w:bCs/>
          <w:sz w:val="28"/>
          <w:szCs w:val="28"/>
          <w:lang w:eastAsia="ru-RU"/>
        </w:rPr>
        <w:t>4.13. К участию в рассмотрении письменных обращений граждан, поступающих в Службу, привлекаются представители Общественного совета при Службе с целью принятия управленческих решений с учетом их мнения.</w:t>
      </w:r>
    </w:p>
    <w:p w:rsidR="00A915F2" w:rsidRPr="00A915F2" w:rsidRDefault="00A915F2" w:rsidP="00A915F2">
      <w:pPr>
        <w:autoSpaceDE w:val="0"/>
        <w:autoSpaceDN w:val="0"/>
        <w:adjustRightInd w:val="0"/>
        <w:spacing w:after="0" w:line="240" w:lineRule="auto"/>
        <w:jc w:val="center"/>
        <w:outlineLvl w:val="0"/>
        <w:rPr>
          <w:rFonts w:ascii="Times New Roman" w:eastAsia="Calibri" w:hAnsi="Times New Roman" w:cs="Times New Roman"/>
          <w:bCs/>
          <w:color w:val="000000"/>
          <w:sz w:val="28"/>
          <w:szCs w:val="28"/>
        </w:rPr>
      </w:pPr>
    </w:p>
    <w:p w:rsidR="00A915F2" w:rsidRPr="00A915F2" w:rsidRDefault="00A915F2" w:rsidP="00A915F2">
      <w:pPr>
        <w:autoSpaceDE w:val="0"/>
        <w:autoSpaceDN w:val="0"/>
        <w:adjustRightInd w:val="0"/>
        <w:spacing w:after="0" w:line="240" w:lineRule="auto"/>
        <w:jc w:val="center"/>
        <w:outlineLvl w:val="0"/>
        <w:rPr>
          <w:rFonts w:ascii="Times New Roman" w:eastAsia="Calibri" w:hAnsi="Times New Roman" w:cs="Times New Roman"/>
          <w:bCs/>
          <w:color w:val="000000"/>
          <w:sz w:val="28"/>
          <w:szCs w:val="28"/>
        </w:rPr>
      </w:pPr>
      <w:r w:rsidRPr="00A915F2">
        <w:rPr>
          <w:rFonts w:ascii="Times New Roman" w:eastAsia="Calibri" w:hAnsi="Times New Roman" w:cs="Times New Roman"/>
          <w:bCs/>
          <w:color w:val="000000"/>
          <w:sz w:val="28"/>
          <w:szCs w:val="28"/>
        </w:rPr>
        <w:t>Раздел V. Оформление ответа на обращение</w:t>
      </w:r>
    </w:p>
    <w:p w:rsidR="00A915F2" w:rsidRPr="00A915F2" w:rsidRDefault="00A915F2" w:rsidP="00A915F2">
      <w:pPr>
        <w:autoSpaceDE w:val="0"/>
        <w:autoSpaceDN w:val="0"/>
        <w:adjustRightInd w:val="0"/>
        <w:spacing w:after="0" w:line="240" w:lineRule="auto"/>
        <w:jc w:val="center"/>
        <w:outlineLvl w:val="0"/>
        <w:rPr>
          <w:rFonts w:ascii="Times New Roman" w:eastAsia="Calibri" w:hAnsi="Times New Roman" w:cs="Times New Roman"/>
          <w:bCs/>
          <w:color w:val="000000"/>
          <w:sz w:val="16"/>
          <w:szCs w:val="16"/>
        </w:rPr>
      </w:pPr>
    </w:p>
    <w:p w:rsidR="00A915F2" w:rsidRPr="00A915F2" w:rsidRDefault="00A915F2" w:rsidP="00A915F2">
      <w:pPr>
        <w:autoSpaceDE w:val="0"/>
        <w:autoSpaceDN w:val="0"/>
        <w:adjustRightInd w:val="0"/>
        <w:spacing w:after="0" w:line="240" w:lineRule="auto"/>
        <w:ind w:firstLine="720"/>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5.1. По результатам рассмотрения обращения ответ автору обращения (заявителю) подписывает руководитель Службы.</w:t>
      </w:r>
    </w:p>
    <w:p w:rsidR="00A915F2" w:rsidRPr="00A915F2" w:rsidRDefault="00A915F2" w:rsidP="00A915F2">
      <w:pPr>
        <w:autoSpaceDE w:val="0"/>
        <w:autoSpaceDN w:val="0"/>
        <w:adjustRightInd w:val="0"/>
        <w:spacing w:after="0" w:line="240" w:lineRule="auto"/>
        <w:ind w:firstLine="720"/>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5.2. В ответе указываются номер и дата регистрации обращения, четко и последовательно излагаются исчерпывающие разъяснения с правовым обоснованием на все поставленные в нем вопросы. При подтверждении сведений о нарушении прав заявителя в ответе указываются меры, принятые по устранению выявленных нарушений, при необходимости разъясняется право и порядок обжалования принятого по обращению решения.</w:t>
      </w:r>
    </w:p>
    <w:p w:rsidR="00A915F2" w:rsidRPr="00A915F2" w:rsidRDefault="00A915F2" w:rsidP="00A915F2">
      <w:pPr>
        <w:autoSpaceDE w:val="0"/>
        <w:autoSpaceDN w:val="0"/>
        <w:adjustRightInd w:val="0"/>
        <w:spacing w:after="0" w:line="240" w:lineRule="auto"/>
        <w:ind w:firstLine="720"/>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5.3. Ответ на коллективное обращение направляется автору обращения (заявителю), указанному в обращении первым, в случае если в обращении не указано иное, с просьбой довести содержание ответа до остальных обратившихся заявителей.</w:t>
      </w:r>
    </w:p>
    <w:p w:rsidR="00A915F2" w:rsidRPr="00A915F2" w:rsidRDefault="00A915F2" w:rsidP="00A915F2">
      <w:pPr>
        <w:autoSpaceDE w:val="0"/>
        <w:autoSpaceDN w:val="0"/>
        <w:adjustRightInd w:val="0"/>
        <w:spacing w:after="0" w:line="240" w:lineRule="auto"/>
        <w:ind w:firstLine="720"/>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 xml:space="preserve">5.4. Подлинник обращения, направленный государственным органом, органом местного самоуправления или должностным лицом на рассмотрение, возвращается направившему только при наличии на нем </w:t>
      </w:r>
      <w:r w:rsidRPr="00A915F2">
        <w:rPr>
          <w:rFonts w:ascii="Times New Roman" w:eastAsia="Calibri" w:hAnsi="Times New Roman" w:cs="Times New Roman"/>
          <w:sz w:val="28"/>
          <w:szCs w:val="28"/>
        </w:rPr>
        <w:lastRenderedPageBreak/>
        <w:t>штампа «Подлежит возврату» или специальной отметки в сопроводительном письме.</w:t>
      </w:r>
    </w:p>
    <w:p w:rsidR="00901E5C" w:rsidRDefault="00A915F2" w:rsidP="00901E5C">
      <w:pPr>
        <w:spacing w:after="0" w:line="240" w:lineRule="auto"/>
        <w:ind w:firstLine="707"/>
        <w:jc w:val="both"/>
        <w:rPr>
          <w:rFonts w:ascii="Times New Roman" w:eastAsia="Times New Roman" w:hAnsi="Times New Roman" w:cs="Times New Roman"/>
          <w:bCs/>
          <w:sz w:val="28"/>
          <w:szCs w:val="28"/>
          <w:lang w:eastAsia="ru-RU"/>
        </w:rPr>
      </w:pPr>
      <w:r w:rsidRPr="00901E5C">
        <w:rPr>
          <w:rFonts w:ascii="Times New Roman" w:eastAsia="Times New Roman" w:hAnsi="Times New Roman" w:cs="Times New Roman"/>
          <w:bCs/>
          <w:sz w:val="28"/>
          <w:szCs w:val="28"/>
          <w:lang w:eastAsia="ru-RU"/>
        </w:rPr>
        <w:t>5.5. Ответ на обращение направляется в форме электронного документа по адресу электронной почты, указанному в обращении, поступившем в Службу в форме электронного документа, и в письменной форме по почтовому адресу, указанному в обращении, поступившем в Службу в письменной форме.</w:t>
      </w:r>
    </w:p>
    <w:p w:rsidR="00901E5C" w:rsidRPr="00744094" w:rsidRDefault="00901E5C" w:rsidP="00901E5C">
      <w:pPr>
        <w:spacing w:after="0" w:line="240" w:lineRule="auto"/>
        <w:ind w:firstLine="707"/>
        <w:jc w:val="both"/>
        <w:rPr>
          <w:rFonts w:ascii="Times New Roman" w:eastAsia="Times New Roman" w:hAnsi="Times New Roman" w:cs="Times New Roman"/>
          <w:bCs/>
          <w:sz w:val="28"/>
          <w:szCs w:val="28"/>
          <w:lang w:eastAsia="ru-RU"/>
        </w:rPr>
      </w:pPr>
      <w:r w:rsidRPr="00744094">
        <w:rPr>
          <w:rFonts w:ascii="Times New Roman" w:eastAsia="Times New Roman" w:hAnsi="Times New Roman" w:cs="Times New Roman"/>
          <w:bCs/>
          <w:sz w:val="28"/>
          <w:szCs w:val="28"/>
          <w:lang w:eastAsia="ru-RU"/>
        </w:rPr>
        <w:t>По просьбе гражданина копия ответа на его обращение, поступившее Службу в форме электронного документа, направляется по почтовому адресу, указанному в обращении.</w:t>
      </w:r>
    </w:p>
    <w:p w:rsidR="00901E5C" w:rsidRPr="00744094" w:rsidRDefault="00901E5C" w:rsidP="00901E5C">
      <w:pPr>
        <w:spacing w:after="0" w:line="240" w:lineRule="auto"/>
        <w:ind w:firstLine="707"/>
        <w:jc w:val="both"/>
        <w:rPr>
          <w:rFonts w:ascii="Times New Roman" w:eastAsia="Times New Roman" w:hAnsi="Times New Roman" w:cs="Times New Roman"/>
          <w:bCs/>
          <w:sz w:val="28"/>
          <w:szCs w:val="28"/>
          <w:lang w:eastAsia="ru-RU"/>
        </w:rPr>
      </w:pPr>
      <w:r w:rsidRPr="00744094">
        <w:rPr>
          <w:rFonts w:ascii="Times New Roman" w:eastAsia="Times New Roman" w:hAnsi="Times New Roman" w:cs="Times New Roman"/>
          <w:bCs/>
          <w:sz w:val="28"/>
          <w:szCs w:val="28"/>
          <w:lang w:eastAsia="ru-RU"/>
        </w:rPr>
        <w:t>По просьбе гражданина копия ответа на его письменное обращение, поступившее в Службу, направляется в форме электронного документа по адресу электронной почты, указанному в письменном обращении.</w:t>
      </w:r>
    </w:p>
    <w:p w:rsidR="00A915F2" w:rsidRPr="00A915F2" w:rsidRDefault="00A915F2" w:rsidP="00A915F2">
      <w:pPr>
        <w:spacing w:after="0" w:line="240" w:lineRule="auto"/>
        <w:ind w:firstLine="707"/>
        <w:jc w:val="both"/>
        <w:rPr>
          <w:rFonts w:ascii="Times New Roman" w:eastAsia="Times New Roman" w:hAnsi="Times New Roman" w:cs="Times New Roman"/>
          <w:bCs/>
          <w:sz w:val="28"/>
          <w:szCs w:val="28"/>
          <w:lang w:eastAsia="ru-RU"/>
        </w:rPr>
      </w:pPr>
      <w:proofErr w:type="gramStart"/>
      <w:r w:rsidRPr="00A915F2">
        <w:rPr>
          <w:rFonts w:ascii="Times New Roman" w:eastAsia="Times New Roman" w:hAnsi="Times New Roman" w:cs="Times New Roman"/>
          <w:bCs/>
          <w:sz w:val="28"/>
          <w:szCs w:val="28"/>
          <w:lang w:eastAsia="ru-RU"/>
        </w:rPr>
        <w:t>На поступившее в Службу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части 2 статьи 6 Федерального закона № 59-ФЗ на официальном сайте данных государственного органа</w:t>
      </w:r>
      <w:proofErr w:type="gramEnd"/>
      <w:r w:rsidRPr="00A915F2">
        <w:rPr>
          <w:rFonts w:ascii="Times New Roman" w:eastAsia="Times New Roman" w:hAnsi="Times New Roman" w:cs="Times New Roman"/>
          <w:bCs/>
          <w:sz w:val="28"/>
          <w:szCs w:val="28"/>
          <w:lang w:eastAsia="ru-RU"/>
        </w:rPr>
        <w:t xml:space="preserve"> или органа местного самоуправления в информационно-телекоммуникационной сети «Интернет».</w:t>
      </w:r>
    </w:p>
    <w:p w:rsidR="00A915F2" w:rsidRPr="00A915F2" w:rsidRDefault="00A915F2" w:rsidP="00A915F2">
      <w:pPr>
        <w:spacing w:after="0" w:line="240" w:lineRule="auto"/>
        <w:ind w:firstLine="707"/>
        <w:jc w:val="both"/>
        <w:rPr>
          <w:rFonts w:ascii="Times New Roman" w:eastAsia="Times New Roman" w:hAnsi="Times New Roman" w:cs="Times New Roman"/>
          <w:bCs/>
          <w:i/>
          <w:sz w:val="28"/>
          <w:szCs w:val="28"/>
          <w:lang w:eastAsia="ru-RU"/>
        </w:rPr>
      </w:pPr>
      <w:r w:rsidRPr="00A915F2">
        <w:rPr>
          <w:rFonts w:ascii="Times New Roman" w:eastAsia="Times New Roman" w:hAnsi="Times New Roman" w:cs="Times New Roman"/>
          <w:bCs/>
          <w:sz w:val="28"/>
          <w:szCs w:val="28"/>
          <w:lang w:eastAsia="ru-RU"/>
        </w:rPr>
        <w:t>В случае поступления в Службу письменного обращения, содержащего вопрос, ответ на который размещен в соответствии с частью 4 статьи 10 Федерального закона № 59-ФЗ на официальном сайте Службы в информационно-телекоммуникационной сети «Интернет», гражданину, направившему обращение, в течение семи дней со дня регистрации обращения сообщается электронный адрес официального сайта в информационно-телекоммуникационной сети «Интернет», на котором размещен ответ на вопрос, поставленный в обращении, при этом обращение, содержащее обжалование судебного решения, не возвращается.</w:t>
      </w:r>
    </w:p>
    <w:p w:rsidR="00A915F2" w:rsidRPr="00A915F2" w:rsidRDefault="00A915F2" w:rsidP="00A915F2">
      <w:pPr>
        <w:autoSpaceDE w:val="0"/>
        <w:autoSpaceDN w:val="0"/>
        <w:adjustRightInd w:val="0"/>
        <w:spacing w:after="0" w:line="240" w:lineRule="auto"/>
        <w:ind w:firstLine="720"/>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5.6. Ответ на некорректное по изложению обращение не дается, оно не подлежит направлению на рассмотрение в соответствии с компетенцией, о чем должностное лицо, ответственное за прием, учет и формирование дел по обращениям в течение 7 дней со дня регистрации сообщает автору обращения (заявителю) путем направления уведомления, если его фамилия и почтовый адрес поддаются прочтению.</w:t>
      </w:r>
    </w:p>
    <w:p w:rsidR="00A915F2" w:rsidRPr="00A915F2" w:rsidRDefault="00A915F2" w:rsidP="00A915F2">
      <w:pPr>
        <w:autoSpaceDE w:val="0"/>
        <w:autoSpaceDN w:val="0"/>
        <w:adjustRightInd w:val="0"/>
        <w:spacing w:after="0" w:line="240" w:lineRule="auto"/>
        <w:ind w:firstLine="720"/>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5.7. Ответ на некорректное по содержанию обращение не дается, должностное лицо, ответственное за прием, учет и формирование дел по обращениям сообщает автору обращения (заявителю) о недопустимости злоупотребления правом.</w:t>
      </w:r>
    </w:p>
    <w:p w:rsidR="00A915F2" w:rsidRPr="00A915F2" w:rsidRDefault="00A915F2" w:rsidP="00A915F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5.8. После завершения рассмотрения обращения копия ответа и материалы, относящиеся к нему, передаются должностному лицу, ответственному за прием, учет и формирование дел по обращениям.</w:t>
      </w:r>
    </w:p>
    <w:p w:rsidR="00A915F2" w:rsidRPr="00A915F2" w:rsidRDefault="00A915F2" w:rsidP="00A915F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 xml:space="preserve">5.9. Регистрация, создание электронного образа, направление ответа на </w:t>
      </w:r>
      <w:r w:rsidRPr="00A915F2">
        <w:rPr>
          <w:rFonts w:ascii="Times New Roman" w:eastAsia="Calibri" w:hAnsi="Times New Roman" w:cs="Times New Roman"/>
          <w:sz w:val="28"/>
          <w:szCs w:val="28"/>
        </w:rPr>
        <w:lastRenderedPageBreak/>
        <w:t>обращение осуществляется должностным лицом, ответственным за отправку ответов на обращения.</w:t>
      </w:r>
    </w:p>
    <w:p w:rsidR="00A915F2" w:rsidRPr="00A915F2" w:rsidRDefault="00A915F2" w:rsidP="00A915F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 xml:space="preserve">5.10. Должностное лицо, ответственное за прием, учет и формирование дел по обращениям, по окончании рассмотрения обращения (ответ подписан руководителем Службы и отправлен заявителю) формирует все материалы в дело по обращению граждан, подготавливает дело к сдаче на архивное хранение, в соответствии с действующим законодательством. При этом материалы по проверке сведений, указанных в обращении граждан, осуществляемой в рамках требований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находятся в материалах дела соответствующего отдела, проводившего проверку. </w:t>
      </w:r>
    </w:p>
    <w:p w:rsidR="00A915F2" w:rsidRPr="00A915F2" w:rsidRDefault="00A915F2" w:rsidP="00A915F2">
      <w:pPr>
        <w:autoSpaceDE w:val="0"/>
        <w:autoSpaceDN w:val="0"/>
        <w:adjustRightInd w:val="0"/>
        <w:spacing w:after="0" w:line="240" w:lineRule="auto"/>
        <w:ind w:firstLine="720"/>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5.11. В целях оценки результатов рассмотрения вопросов</w:t>
      </w:r>
      <w:r w:rsidRPr="00A915F2">
        <w:rPr>
          <w:rFonts w:ascii="Times New Roman" w:eastAsia="Calibri" w:hAnsi="Times New Roman" w:cs="Times New Roman"/>
          <w:b/>
          <w:sz w:val="28"/>
          <w:szCs w:val="28"/>
        </w:rPr>
        <w:t xml:space="preserve">, </w:t>
      </w:r>
      <w:r w:rsidRPr="00A915F2">
        <w:rPr>
          <w:rFonts w:ascii="Times New Roman" w:eastAsia="Calibri" w:hAnsi="Times New Roman" w:cs="Times New Roman"/>
          <w:sz w:val="28"/>
          <w:szCs w:val="28"/>
        </w:rPr>
        <w:t>поставленных в обращениях, поступающих в Службу, на основе ответов авторам обращений (заявителям) Служба принимает одно из следующих решений:</w:t>
      </w:r>
    </w:p>
    <w:p w:rsidR="00A915F2" w:rsidRPr="00A915F2" w:rsidRDefault="00A915F2" w:rsidP="00A915F2">
      <w:pPr>
        <w:autoSpaceDE w:val="0"/>
        <w:autoSpaceDN w:val="0"/>
        <w:adjustRightInd w:val="0"/>
        <w:spacing w:after="0" w:line="240" w:lineRule="auto"/>
        <w:ind w:firstLine="720"/>
        <w:jc w:val="both"/>
        <w:rPr>
          <w:rFonts w:ascii="Times New Roman" w:eastAsia="Calibri" w:hAnsi="Times New Roman" w:cs="Times New Roman"/>
          <w:i/>
          <w:sz w:val="28"/>
          <w:szCs w:val="28"/>
        </w:rPr>
      </w:pPr>
      <w:r w:rsidRPr="00A915F2">
        <w:rPr>
          <w:rFonts w:ascii="Times New Roman" w:eastAsia="Calibri" w:hAnsi="Times New Roman" w:cs="Times New Roman"/>
          <w:sz w:val="28"/>
          <w:szCs w:val="28"/>
        </w:rPr>
        <w:t>«поддержано», в том числе «меры приняты», - принято решение о целесообразности предложения, об обоснованности и удовлетворении вопроса, поставленного в обращении, в том числе выполнены действия до полного фактического разрешения;</w:t>
      </w:r>
    </w:p>
    <w:p w:rsidR="00A915F2" w:rsidRPr="00A915F2" w:rsidRDefault="00A915F2" w:rsidP="00A915F2">
      <w:pPr>
        <w:autoSpaceDE w:val="0"/>
        <w:autoSpaceDN w:val="0"/>
        <w:adjustRightInd w:val="0"/>
        <w:spacing w:after="0" w:line="240" w:lineRule="auto"/>
        <w:ind w:firstLine="720"/>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«разъяснено» - принято решение об информировании о порядке реализации предложения или удовлетворения обращения;</w:t>
      </w:r>
    </w:p>
    <w:p w:rsidR="00A915F2" w:rsidRPr="00A915F2" w:rsidRDefault="00A915F2" w:rsidP="00A915F2">
      <w:pPr>
        <w:autoSpaceDE w:val="0"/>
        <w:autoSpaceDN w:val="0"/>
        <w:adjustRightInd w:val="0"/>
        <w:spacing w:after="0" w:line="240" w:lineRule="auto"/>
        <w:ind w:firstLine="720"/>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«не поддержано» - принято решение о нецелесообразности предложения, о необоснованности и не удовлетворении обращения;</w:t>
      </w:r>
    </w:p>
    <w:p w:rsidR="001E1D0D" w:rsidRDefault="00A915F2" w:rsidP="001E1D0D">
      <w:pPr>
        <w:autoSpaceDE w:val="0"/>
        <w:autoSpaceDN w:val="0"/>
        <w:adjustRightInd w:val="0"/>
        <w:spacing w:after="0" w:line="240" w:lineRule="auto"/>
        <w:ind w:firstLine="720"/>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«оставлено без ответа» - принято решение об оставлении его без ответа.</w:t>
      </w:r>
    </w:p>
    <w:p w:rsidR="001E1D0D" w:rsidRPr="001E1D0D" w:rsidRDefault="001E1D0D" w:rsidP="001E1D0D">
      <w:pPr>
        <w:autoSpaceDE w:val="0"/>
        <w:autoSpaceDN w:val="0"/>
        <w:adjustRightInd w:val="0"/>
        <w:spacing w:after="0" w:line="240" w:lineRule="auto"/>
        <w:ind w:firstLine="720"/>
        <w:jc w:val="both"/>
        <w:rPr>
          <w:rFonts w:ascii="Times New Roman" w:eastAsia="Calibri" w:hAnsi="Times New Roman" w:cs="Times New Roman"/>
          <w:sz w:val="28"/>
          <w:szCs w:val="28"/>
        </w:rPr>
      </w:pPr>
      <w:proofErr w:type="gramStart"/>
      <w:r w:rsidRPr="001E1D0D">
        <w:rPr>
          <w:rFonts w:ascii="Times New Roman" w:eastAsia="Calibri" w:hAnsi="Times New Roman" w:cs="Times New Roman"/>
          <w:sz w:val="28"/>
          <w:szCs w:val="28"/>
        </w:rPr>
        <w:t>В случае если на момент принятия решения «поддержано» действия до полного фактического разрешения вопроса, поставленного в обращении, не выполнены, отдел мониторинга государственного контроля (надзора), информационно-аналитического и документационного обеспечения Службы ставит обращение на дополнительный контроль до фактической реализации предложения, фактического удовлетворения заявления или жалобы автора обращения (заявителя).</w:t>
      </w:r>
      <w:proofErr w:type="gramEnd"/>
    </w:p>
    <w:p w:rsidR="001E1D0D" w:rsidRPr="001E1D0D" w:rsidRDefault="001E1D0D" w:rsidP="001E1D0D">
      <w:pPr>
        <w:autoSpaceDE w:val="0"/>
        <w:autoSpaceDN w:val="0"/>
        <w:adjustRightInd w:val="0"/>
        <w:spacing w:after="0" w:line="240" w:lineRule="auto"/>
        <w:ind w:firstLine="720"/>
        <w:jc w:val="both"/>
        <w:rPr>
          <w:rFonts w:ascii="Times New Roman" w:eastAsia="Calibri" w:hAnsi="Times New Roman" w:cs="Times New Roman"/>
          <w:sz w:val="28"/>
          <w:szCs w:val="28"/>
        </w:rPr>
      </w:pPr>
      <w:r w:rsidRPr="001E1D0D">
        <w:rPr>
          <w:rFonts w:ascii="Times New Roman" w:eastAsia="Calibri" w:hAnsi="Times New Roman" w:cs="Times New Roman"/>
          <w:sz w:val="28"/>
          <w:szCs w:val="28"/>
        </w:rPr>
        <w:t xml:space="preserve">Должностное лицо, ответственное за рассмотрение обращения и подготовку проекта ответа на обращение, либо иное лицо, назначенное начальником отдела, </w:t>
      </w:r>
      <w:proofErr w:type="gramStart"/>
      <w:r w:rsidRPr="001E1D0D">
        <w:rPr>
          <w:rFonts w:ascii="Times New Roman" w:eastAsia="Calibri" w:hAnsi="Times New Roman" w:cs="Times New Roman"/>
          <w:sz w:val="28"/>
          <w:szCs w:val="28"/>
        </w:rPr>
        <w:t>рассматривает поступившие документы и информацию и готовит</w:t>
      </w:r>
      <w:proofErr w:type="gramEnd"/>
      <w:r w:rsidRPr="001E1D0D">
        <w:rPr>
          <w:rFonts w:ascii="Times New Roman" w:eastAsia="Calibri" w:hAnsi="Times New Roman" w:cs="Times New Roman"/>
          <w:sz w:val="28"/>
          <w:szCs w:val="28"/>
        </w:rPr>
        <w:t xml:space="preserve"> проект докладной записки о результатах рассмотрения в течение 7 рабочих дней с даты их поступления с предложениями в адрес руководителя Службы.</w:t>
      </w:r>
    </w:p>
    <w:p w:rsidR="001E1D0D" w:rsidRPr="001E1D0D" w:rsidRDefault="001E1D0D" w:rsidP="001E1D0D">
      <w:pPr>
        <w:autoSpaceDE w:val="0"/>
        <w:autoSpaceDN w:val="0"/>
        <w:adjustRightInd w:val="0"/>
        <w:spacing w:after="0" w:line="240" w:lineRule="auto"/>
        <w:ind w:firstLine="720"/>
        <w:jc w:val="both"/>
        <w:rPr>
          <w:rFonts w:ascii="Times New Roman" w:eastAsia="Calibri" w:hAnsi="Times New Roman" w:cs="Times New Roman"/>
          <w:sz w:val="28"/>
          <w:szCs w:val="28"/>
        </w:rPr>
      </w:pPr>
      <w:r w:rsidRPr="001E1D0D">
        <w:rPr>
          <w:rFonts w:ascii="Times New Roman" w:eastAsia="Calibri" w:hAnsi="Times New Roman" w:cs="Times New Roman"/>
          <w:sz w:val="28"/>
          <w:szCs w:val="28"/>
        </w:rPr>
        <w:t>Отдел мониторинга государственного контроля (надзора), информационно-аналитического и документационного обеспечения Службы снимает обращение с дополнительного контроля на основании докладной записки о фактической реализации предложения либо фактического удовлетворения заявления или жалобы автора обращения (заявителя).</w:t>
      </w:r>
    </w:p>
    <w:p w:rsidR="00A915F2" w:rsidRPr="00A915F2" w:rsidRDefault="00A915F2" w:rsidP="00A915F2">
      <w:pPr>
        <w:autoSpaceDE w:val="0"/>
        <w:autoSpaceDN w:val="0"/>
        <w:adjustRightInd w:val="0"/>
        <w:spacing w:after="0" w:line="240" w:lineRule="auto"/>
        <w:ind w:firstLine="720"/>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lastRenderedPageBreak/>
        <w:t>5.12. Должностное лицо, ответственное за рассмотрение обращения и подготовку проекта ответа на обращение, при согласовании проекта ответа с курирующим заместителем руководителя Службы предоставляет информацию о решении, принятом по итогам оценки результатов рассмотрения обращения, в соответствии с п. 5.11.</w:t>
      </w:r>
    </w:p>
    <w:p w:rsidR="00A915F2" w:rsidRPr="00A915F2" w:rsidRDefault="00A915F2" w:rsidP="00A915F2">
      <w:pPr>
        <w:autoSpaceDE w:val="0"/>
        <w:autoSpaceDN w:val="0"/>
        <w:adjustRightInd w:val="0"/>
        <w:spacing w:after="0" w:line="240" w:lineRule="auto"/>
        <w:ind w:firstLine="720"/>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5.13. Должностное лицо, ответственное за отправку ответов на обращения, заносит информацию о принятом решении в СЭД.</w:t>
      </w:r>
    </w:p>
    <w:p w:rsidR="00A915F2" w:rsidRPr="00A915F2" w:rsidRDefault="00A915F2" w:rsidP="00A915F2">
      <w:pPr>
        <w:widowControl w:val="0"/>
        <w:spacing w:after="0" w:line="240" w:lineRule="auto"/>
        <w:ind w:firstLine="709"/>
        <w:jc w:val="center"/>
        <w:rPr>
          <w:rFonts w:ascii="Times New Roman" w:eastAsia="Calibri" w:hAnsi="Times New Roman" w:cs="Times New Roman"/>
          <w:color w:val="000000"/>
          <w:sz w:val="28"/>
          <w:szCs w:val="28"/>
          <w:lang w:eastAsia="ru-RU"/>
        </w:rPr>
      </w:pPr>
    </w:p>
    <w:p w:rsidR="00A915F2" w:rsidRPr="00356A9E" w:rsidRDefault="00A915F2" w:rsidP="00A915F2">
      <w:pPr>
        <w:widowControl w:val="0"/>
        <w:spacing w:after="0" w:line="240" w:lineRule="auto"/>
        <w:jc w:val="center"/>
        <w:rPr>
          <w:rFonts w:ascii="Times New Roman" w:eastAsia="Calibri" w:hAnsi="Times New Roman" w:cs="Times New Roman"/>
          <w:color w:val="000000"/>
          <w:sz w:val="28"/>
          <w:szCs w:val="28"/>
          <w:lang w:eastAsia="ru-RU"/>
        </w:rPr>
      </w:pPr>
      <w:r w:rsidRPr="004D59E0">
        <w:rPr>
          <w:rFonts w:ascii="Times New Roman" w:eastAsia="Calibri" w:hAnsi="Times New Roman" w:cs="Times New Roman"/>
          <w:color w:val="000000"/>
          <w:sz w:val="28"/>
          <w:szCs w:val="28"/>
          <w:lang w:eastAsia="ru-RU"/>
        </w:rPr>
        <w:t>Раздел V</w:t>
      </w:r>
      <w:r w:rsidRPr="004D59E0">
        <w:rPr>
          <w:rFonts w:ascii="Times New Roman" w:eastAsia="Calibri" w:hAnsi="Times New Roman" w:cs="Times New Roman"/>
          <w:color w:val="000000"/>
          <w:sz w:val="28"/>
          <w:szCs w:val="28"/>
          <w:lang w:val="en-US" w:eastAsia="ru-RU"/>
        </w:rPr>
        <w:t>I</w:t>
      </w:r>
      <w:r w:rsidRPr="004D59E0">
        <w:rPr>
          <w:rFonts w:ascii="Times New Roman" w:eastAsia="Calibri" w:hAnsi="Times New Roman" w:cs="Times New Roman"/>
          <w:color w:val="000000"/>
          <w:sz w:val="28"/>
          <w:szCs w:val="28"/>
          <w:lang w:eastAsia="ru-RU"/>
        </w:rPr>
        <w:t>. Личный прием граждан</w:t>
      </w:r>
    </w:p>
    <w:p w:rsidR="00A915F2" w:rsidRPr="00A915F2" w:rsidRDefault="00A915F2" w:rsidP="00A915F2">
      <w:pPr>
        <w:widowControl w:val="0"/>
        <w:spacing w:after="0" w:line="240" w:lineRule="auto"/>
        <w:ind w:firstLine="709"/>
        <w:jc w:val="center"/>
        <w:rPr>
          <w:rFonts w:ascii="Times New Roman" w:eastAsia="Calibri" w:hAnsi="Times New Roman" w:cs="Times New Roman"/>
          <w:color w:val="000000"/>
          <w:sz w:val="28"/>
          <w:szCs w:val="28"/>
          <w:lang w:eastAsia="ru-RU"/>
        </w:rPr>
      </w:pPr>
    </w:p>
    <w:p w:rsidR="00A915F2" w:rsidRDefault="00A915F2" w:rsidP="00A915F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 xml:space="preserve">6.1. Личный прием граждан осуществляется уполномоченными должностными лицами в </w:t>
      </w:r>
      <w:proofErr w:type="gramStart"/>
      <w:r w:rsidRPr="00A915F2">
        <w:rPr>
          <w:rFonts w:ascii="Times New Roman" w:eastAsia="Calibri" w:hAnsi="Times New Roman" w:cs="Times New Roman"/>
          <w:sz w:val="28"/>
          <w:szCs w:val="28"/>
        </w:rPr>
        <w:t>соответствии</w:t>
      </w:r>
      <w:proofErr w:type="gramEnd"/>
      <w:r w:rsidRPr="00A915F2">
        <w:rPr>
          <w:rFonts w:ascii="Times New Roman" w:eastAsia="Calibri" w:hAnsi="Times New Roman" w:cs="Times New Roman"/>
          <w:sz w:val="28"/>
          <w:szCs w:val="28"/>
        </w:rPr>
        <w:t xml:space="preserve"> с </w:t>
      </w:r>
      <w:r w:rsidRPr="00744094">
        <w:rPr>
          <w:rFonts w:ascii="Times New Roman" w:eastAsia="Calibri" w:hAnsi="Times New Roman" w:cs="Times New Roman"/>
          <w:sz w:val="28"/>
          <w:szCs w:val="28"/>
        </w:rPr>
        <w:t>графиком</w:t>
      </w:r>
      <w:r w:rsidRPr="00A915F2">
        <w:rPr>
          <w:rFonts w:ascii="Times New Roman" w:eastAsia="Calibri" w:hAnsi="Times New Roman" w:cs="Times New Roman"/>
          <w:sz w:val="28"/>
          <w:szCs w:val="28"/>
        </w:rPr>
        <w:t>, утвержденным приказом руководителя Службы.</w:t>
      </w:r>
    </w:p>
    <w:p w:rsidR="00356A9E" w:rsidRPr="00744094" w:rsidRDefault="00356A9E" w:rsidP="00A915F2">
      <w:pPr>
        <w:widowControl w:val="0"/>
        <w:autoSpaceDE w:val="0"/>
        <w:autoSpaceDN w:val="0"/>
        <w:adjustRightInd w:val="0"/>
        <w:spacing w:after="0" w:line="240" w:lineRule="auto"/>
        <w:ind w:firstLine="709"/>
        <w:jc w:val="both"/>
        <w:rPr>
          <w:rFonts w:ascii="Times New Roman" w:eastAsia="Calibri" w:hAnsi="Times New Roman" w:cs="Times New Roman"/>
          <w:sz w:val="28"/>
          <w:szCs w:val="28"/>
          <w:bdr w:val="none" w:sz="0" w:space="0" w:color="auto" w:frame="1"/>
        </w:rPr>
      </w:pPr>
      <w:r w:rsidRPr="00744094">
        <w:rPr>
          <w:rFonts w:ascii="Times New Roman" w:eastAsia="Calibri" w:hAnsi="Times New Roman" w:cs="Times New Roman"/>
          <w:sz w:val="28"/>
          <w:szCs w:val="28"/>
          <w:bdr w:val="none" w:sz="0" w:space="0" w:color="auto" w:frame="1"/>
        </w:rPr>
        <w:t>Личный прием граждан в Службе может проводиться в режиме видео-конференц-связи</w:t>
      </w:r>
      <w:r w:rsidR="0018460A" w:rsidRPr="00744094">
        <w:rPr>
          <w:rFonts w:ascii="Times New Roman" w:eastAsia="Calibri" w:hAnsi="Times New Roman" w:cs="Times New Roman"/>
          <w:sz w:val="28"/>
          <w:szCs w:val="28"/>
          <w:bdr w:val="none" w:sz="0" w:space="0" w:color="auto" w:frame="1"/>
        </w:rPr>
        <w:t>, в порядке, установленном Службой</w:t>
      </w:r>
      <w:r w:rsidRPr="00744094">
        <w:rPr>
          <w:rFonts w:ascii="Times New Roman" w:eastAsia="Calibri" w:hAnsi="Times New Roman" w:cs="Times New Roman"/>
          <w:sz w:val="28"/>
          <w:szCs w:val="28"/>
          <w:bdr w:val="none" w:sz="0" w:space="0" w:color="auto" w:frame="1"/>
        </w:rPr>
        <w:t>.</w:t>
      </w:r>
    </w:p>
    <w:p w:rsidR="00A915F2" w:rsidRPr="00A915F2" w:rsidRDefault="00A915F2" w:rsidP="00A915F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6.2. </w:t>
      </w:r>
      <w:r w:rsidRPr="00A915F2">
        <w:rPr>
          <w:rFonts w:ascii="Times New Roman" w:eastAsia="Calibri" w:hAnsi="Times New Roman" w:cs="Times New Roman"/>
          <w:sz w:val="28"/>
          <w:szCs w:val="28"/>
          <w:bdr w:val="none" w:sz="0" w:space="0" w:color="auto" w:frame="1"/>
        </w:rPr>
        <w:t>Информация о месте личного приема граждан уполномоченными должностными лицами об установленных днях и часах приема размещается на едином официальном сайте Обрнадзора Югры</w:t>
      </w:r>
      <w:r w:rsidRPr="00A915F2">
        <w:rPr>
          <w:rFonts w:ascii="Times New Roman" w:eastAsia="Calibri" w:hAnsi="Times New Roman" w:cs="Times New Roman"/>
          <w:bCs/>
          <w:sz w:val="28"/>
          <w:szCs w:val="28"/>
          <w:bdr w:val="none" w:sz="0" w:space="0" w:color="auto" w:frame="1"/>
        </w:rPr>
        <w:t xml:space="preserve"> в сети Интернет</w:t>
      </w:r>
      <w:r w:rsidRPr="00A915F2">
        <w:rPr>
          <w:rFonts w:ascii="Times New Roman" w:eastAsia="Calibri" w:hAnsi="Times New Roman" w:cs="Times New Roman"/>
          <w:sz w:val="28"/>
          <w:szCs w:val="28"/>
          <w:bdr w:val="none" w:sz="0" w:space="0" w:color="auto" w:frame="1"/>
        </w:rPr>
        <w:t xml:space="preserve">, в помещениях, занимаемых Службой, </w:t>
      </w:r>
      <w:r w:rsidRPr="00A915F2">
        <w:rPr>
          <w:rFonts w:ascii="Times New Roman" w:eastAsia="Calibri" w:hAnsi="Times New Roman" w:cs="Times New Roman"/>
          <w:bCs/>
          <w:sz w:val="28"/>
          <w:szCs w:val="28"/>
          <w:bdr w:val="none" w:sz="0" w:space="0" w:color="auto" w:frame="1"/>
        </w:rPr>
        <w:t>доступных для обозрения граждан.</w:t>
      </w:r>
    </w:p>
    <w:p w:rsidR="00A915F2" w:rsidRPr="00A915F2" w:rsidRDefault="00A915F2" w:rsidP="00A915F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6.3. Организация личного приема уполномоченными должностными лицами осуществляется должностным лицом, ответственным за регистрацию обращений граждан.</w:t>
      </w:r>
    </w:p>
    <w:p w:rsidR="00A915F2" w:rsidRPr="00A915F2" w:rsidRDefault="00A915F2" w:rsidP="00A915F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901E5C">
        <w:rPr>
          <w:rFonts w:ascii="Times New Roman" w:eastAsia="Calibri" w:hAnsi="Times New Roman" w:cs="Times New Roman"/>
          <w:sz w:val="28"/>
          <w:szCs w:val="28"/>
        </w:rPr>
        <w:t>6.4. Предварительная запись на личный прием руководителя Службы, осуществляется должностным лицом, ответственным за регистрацию обращений, на основании письменного или личного обращения гражданина в журнале учета личного приема граждан (предварительной записи на личный прием) Службы.</w:t>
      </w:r>
    </w:p>
    <w:p w:rsidR="00A915F2" w:rsidRPr="00A915F2" w:rsidRDefault="00A915F2" w:rsidP="00A915F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6.5. Организацию личного приема граждан руководителем Службы обеспечивает:</w:t>
      </w:r>
    </w:p>
    <w:p w:rsidR="00A915F2" w:rsidRPr="00A915F2" w:rsidRDefault="00A915F2" w:rsidP="00A915F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должностное лицо, ответственное за регистрацию обращений граждан, которое осуществляет:</w:t>
      </w:r>
    </w:p>
    <w:p w:rsidR="00A915F2" w:rsidRPr="00A915F2" w:rsidRDefault="00A915F2" w:rsidP="00A915F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предварительную запись на личный прием;</w:t>
      </w:r>
    </w:p>
    <w:p w:rsidR="00A915F2" w:rsidRPr="00A915F2" w:rsidRDefault="00A915F2" w:rsidP="00A915F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документальное обеспечение, которое включает в себя: регистрацию устного обращения, составление карточки личного приема, внесение информации о результатах рассмотрения обращения в карточку личного приема на бумажном носителе и в СЭД;</w:t>
      </w:r>
    </w:p>
    <w:p w:rsidR="00A915F2" w:rsidRPr="00A915F2" w:rsidRDefault="00A915F2" w:rsidP="00A915F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контроль рассмотрения устного и письменного обращения гражданина, поступившего во время личного приема, и исполнения поручений, данных в ходе личного приема.</w:t>
      </w:r>
    </w:p>
    <w:p w:rsidR="00A915F2" w:rsidRPr="00A915F2" w:rsidRDefault="00A915F2" w:rsidP="00A915F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6.6. Уполномоченное должностное лицо, осуществляющее личный прием граждан, представляет должностному лицу, ответственному за регистрацию обращений, карточку личного приема на бумажном носителе для регистрации в СЭД по форме, установленной СЭД (приложение 2 к настоящему порядку).</w:t>
      </w:r>
    </w:p>
    <w:p w:rsidR="00A915F2" w:rsidRPr="00A915F2" w:rsidRDefault="00A915F2" w:rsidP="00A915F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 xml:space="preserve">Свод информации о личном приеме граждан осуществляется </w:t>
      </w:r>
      <w:r w:rsidRPr="00A915F2">
        <w:rPr>
          <w:rFonts w:ascii="Times New Roman" w:eastAsia="Calibri" w:hAnsi="Times New Roman" w:cs="Times New Roman"/>
          <w:sz w:val="28"/>
          <w:szCs w:val="28"/>
        </w:rPr>
        <w:lastRenderedPageBreak/>
        <w:t>должностным лицом, ответственным за прием, учет и формирование дел по обращениям, в виде электронного реестра личного приема граждан</w:t>
      </w:r>
      <w:r w:rsidRPr="00A915F2">
        <w:rPr>
          <w:rFonts w:ascii="Times New Roman" w:eastAsia="Calibri" w:hAnsi="Times New Roman" w:cs="Times New Roman"/>
          <w:b/>
          <w:sz w:val="28"/>
          <w:szCs w:val="28"/>
        </w:rPr>
        <w:t xml:space="preserve">, </w:t>
      </w:r>
      <w:r w:rsidRPr="00A915F2">
        <w:rPr>
          <w:rFonts w:ascii="Times New Roman" w:eastAsia="Calibri" w:hAnsi="Times New Roman" w:cs="Times New Roman"/>
          <w:sz w:val="28"/>
          <w:szCs w:val="28"/>
        </w:rPr>
        <w:t>формируемого СЭД,</w:t>
      </w:r>
      <w:r w:rsidRPr="00A915F2">
        <w:rPr>
          <w:rFonts w:ascii="Times New Roman" w:eastAsia="Calibri" w:hAnsi="Times New Roman" w:cs="Times New Roman"/>
          <w:b/>
          <w:sz w:val="28"/>
          <w:szCs w:val="28"/>
        </w:rPr>
        <w:t xml:space="preserve"> </w:t>
      </w:r>
      <w:r w:rsidRPr="00A915F2">
        <w:rPr>
          <w:rFonts w:ascii="Times New Roman" w:eastAsia="Calibri" w:hAnsi="Times New Roman" w:cs="Times New Roman"/>
          <w:sz w:val="28"/>
          <w:szCs w:val="28"/>
        </w:rPr>
        <w:t>ежеквартально до 10 числа месяца, следующего за отчетным кварталом, и ежегодно до 20 января, следующего за отчетным годом.</w:t>
      </w:r>
    </w:p>
    <w:p w:rsidR="00A915F2" w:rsidRPr="00A915F2" w:rsidRDefault="00A915F2" w:rsidP="00A915F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6.7. В случае если изложенные в обращении факты и обстоятельства являются очевидными и не требуют дополнительной проверки, ответ на обращение с согласия гражданина может быть дан устно в ходе личного приема, о чем делается запись в карточке личного приема гражданина. В остальных случаях направляется письменный ответ по существу поставленных в обращении вопросов.</w:t>
      </w:r>
    </w:p>
    <w:p w:rsidR="00A915F2" w:rsidRPr="00A915F2" w:rsidRDefault="00A915F2" w:rsidP="00A915F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6.8. По окончании личного приема уполномоченное должностное лицо, проводившее личный прием, доводит до сведения гражданина решение о направлении обращения на рассмотрение и принятии по нему мер.</w:t>
      </w:r>
    </w:p>
    <w:p w:rsidR="00A915F2" w:rsidRPr="00A915F2" w:rsidRDefault="00A915F2" w:rsidP="00A915F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6.9. В случае если в обращении поставлены вопросы, решение которых не входит в компетенцию уполномоченного должностного лица, гражданину разъясняется, куда и в каком порядке он может обратиться.</w:t>
      </w:r>
    </w:p>
    <w:p w:rsidR="00A915F2" w:rsidRPr="00A915F2" w:rsidRDefault="00A915F2" w:rsidP="00A915F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6.10. Решение об окончании рассмотрения обращения принимает руководитель Службы путем снятия карточки личного приема с контроля.</w:t>
      </w:r>
    </w:p>
    <w:p w:rsidR="00A915F2" w:rsidRPr="00A915F2" w:rsidRDefault="00A915F2" w:rsidP="00A915F2">
      <w:pPr>
        <w:spacing w:after="0" w:line="240" w:lineRule="auto"/>
        <w:ind w:firstLine="707"/>
        <w:jc w:val="both"/>
        <w:rPr>
          <w:rFonts w:ascii="Times New Roman" w:eastAsia="Times New Roman" w:hAnsi="Times New Roman" w:cs="Times New Roman"/>
          <w:sz w:val="28"/>
          <w:szCs w:val="28"/>
          <w:lang w:eastAsia="ru-RU"/>
        </w:rPr>
      </w:pPr>
      <w:r w:rsidRPr="00A915F2">
        <w:rPr>
          <w:rFonts w:ascii="Times New Roman" w:eastAsia="Times New Roman" w:hAnsi="Times New Roman" w:cs="Times New Roman"/>
          <w:sz w:val="28"/>
          <w:szCs w:val="28"/>
          <w:lang w:eastAsia="ru-RU"/>
        </w:rPr>
        <w:t>6.11.</w:t>
      </w:r>
      <w:r w:rsidRPr="00A915F2">
        <w:rPr>
          <w:rFonts w:ascii="Times New Roman" w:eastAsia="Times New Roman" w:hAnsi="Times New Roman" w:cs="Times New Roman"/>
          <w:bCs/>
          <w:sz w:val="28"/>
          <w:szCs w:val="28"/>
          <w:lang w:eastAsia="ru-RU"/>
        </w:rPr>
        <w:t> </w:t>
      </w:r>
      <w:r w:rsidRPr="00A915F2">
        <w:rPr>
          <w:rFonts w:ascii="Times New Roman" w:eastAsia="Times New Roman" w:hAnsi="Times New Roman" w:cs="Times New Roman"/>
          <w:sz w:val="28"/>
          <w:szCs w:val="28"/>
          <w:lang w:eastAsia="ru-RU"/>
        </w:rPr>
        <w:t xml:space="preserve">К участию в личном приеме </w:t>
      </w:r>
      <w:r w:rsidRPr="00A915F2">
        <w:rPr>
          <w:rFonts w:ascii="Times New Roman" w:eastAsia="Calibri" w:hAnsi="Times New Roman" w:cs="Times New Roman"/>
          <w:sz w:val="28"/>
          <w:szCs w:val="28"/>
        </w:rPr>
        <w:t xml:space="preserve">уполномоченным должностным лицом </w:t>
      </w:r>
      <w:r w:rsidRPr="00A915F2">
        <w:rPr>
          <w:rFonts w:ascii="Times New Roman" w:eastAsia="Times New Roman" w:hAnsi="Times New Roman" w:cs="Times New Roman"/>
          <w:sz w:val="28"/>
          <w:szCs w:val="28"/>
          <w:lang w:eastAsia="ru-RU"/>
        </w:rPr>
        <w:t>могут привлекаться</w:t>
      </w:r>
      <w:r w:rsidRPr="00A915F2">
        <w:rPr>
          <w:rFonts w:ascii="Times New Roman" w:eastAsia="Calibri" w:hAnsi="Times New Roman" w:cs="Times New Roman"/>
          <w:sz w:val="28"/>
          <w:szCs w:val="28"/>
        </w:rPr>
        <w:t xml:space="preserve"> представители исполнительных органов государственной власти автономного округа, органов местного самоуправления муниципальных образований автономного округа, иных организаций, в компетенцию которых входит решение заявленных вопросов, </w:t>
      </w:r>
      <w:r w:rsidRPr="00A915F2">
        <w:rPr>
          <w:rFonts w:ascii="Times New Roman" w:eastAsia="Times New Roman" w:hAnsi="Times New Roman" w:cs="Times New Roman"/>
          <w:sz w:val="28"/>
          <w:szCs w:val="28"/>
          <w:lang w:eastAsia="ru-RU"/>
        </w:rPr>
        <w:t xml:space="preserve">члены Общественного совета при Службе </w:t>
      </w:r>
      <w:r w:rsidRPr="00A915F2">
        <w:rPr>
          <w:rFonts w:ascii="Times New Roman" w:eastAsia="Times New Roman" w:hAnsi="Times New Roman" w:cs="Times New Roman"/>
          <w:bCs/>
          <w:sz w:val="28"/>
          <w:szCs w:val="28"/>
          <w:lang w:eastAsia="ru-RU"/>
        </w:rPr>
        <w:t xml:space="preserve">с целью принятия управленческих решений с учетом их мнения, </w:t>
      </w:r>
      <w:r w:rsidRPr="00A915F2">
        <w:rPr>
          <w:rFonts w:ascii="Times New Roman" w:eastAsia="Times New Roman" w:hAnsi="Times New Roman" w:cs="Times New Roman"/>
          <w:sz w:val="28"/>
          <w:szCs w:val="28"/>
          <w:lang w:eastAsia="ru-RU"/>
        </w:rPr>
        <w:t>о чем в обязательном порядке уведомляется гражданин и делается запись в карточке личного приема.</w:t>
      </w:r>
    </w:p>
    <w:p w:rsidR="00A915F2" w:rsidRPr="00A915F2" w:rsidRDefault="00A915F2" w:rsidP="00A915F2">
      <w:pPr>
        <w:autoSpaceDE w:val="0"/>
        <w:autoSpaceDN w:val="0"/>
        <w:adjustRightInd w:val="0"/>
        <w:spacing w:after="0" w:line="240" w:lineRule="auto"/>
        <w:ind w:firstLine="720"/>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6.12. При личном приеме гражданин предъявляет документ, удостоверяющий его личность. Допускается личный прием представителя гражданина при наличии доверенности, удостоверенной нотариусом.</w:t>
      </w:r>
    </w:p>
    <w:p w:rsidR="00A915F2" w:rsidRDefault="00A915F2" w:rsidP="00A915F2">
      <w:pPr>
        <w:autoSpaceDE w:val="0"/>
        <w:autoSpaceDN w:val="0"/>
        <w:adjustRightInd w:val="0"/>
        <w:spacing w:after="0" w:line="240" w:lineRule="auto"/>
        <w:ind w:firstLine="720"/>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6.13. Уполномоченное лицо по окончании личного приема доводит до сведения гражданина и участников личного приема принятое им решение, которое отражает в карточке личного приема в виде поручения лицу, в компетенцию которого входит решение поставленного в обращении вопроса (далее – исполнитель), а должностное лицо, ответственное за регистрацию обращений заносит поручение в СЭД и ставит его на контроль.</w:t>
      </w:r>
    </w:p>
    <w:p w:rsidR="00A915F2" w:rsidRPr="00A915F2" w:rsidRDefault="00A915F2" w:rsidP="00A915F2">
      <w:pPr>
        <w:autoSpaceDE w:val="0"/>
        <w:autoSpaceDN w:val="0"/>
        <w:adjustRightInd w:val="0"/>
        <w:spacing w:after="0" w:line="240" w:lineRule="auto"/>
        <w:ind w:firstLine="720"/>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Уполномоченное лицо обязано обеспечить направление письменного ответа гражданину по существу поставленных в устном обращении вопросов в установленный законодательством срок (за исключением случаев, когда письменный ответ на обращение в соответствии с законодательством не дается).</w:t>
      </w:r>
    </w:p>
    <w:p w:rsidR="00A915F2" w:rsidRDefault="00A915F2" w:rsidP="00A915F2">
      <w:pPr>
        <w:autoSpaceDE w:val="0"/>
        <w:autoSpaceDN w:val="0"/>
        <w:adjustRightInd w:val="0"/>
        <w:spacing w:after="0" w:line="240" w:lineRule="auto"/>
        <w:ind w:firstLine="720"/>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 xml:space="preserve">6.14. Должностные лица Службы (первый заместитель руководителя Службы, заместитель руководителя Службы, руководители структурных подразделений Службы) по согласованию с руководителем Службы в период </w:t>
      </w:r>
      <w:r w:rsidRPr="00A915F2">
        <w:rPr>
          <w:rFonts w:ascii="Times New Roman" w:eastAsia="Calibri" w:hAnsi="Times New Roman" w:cs="Times New Roman"/>
          <w:sz w:val="28"/>
          <w:szCs w:val="28"/>
        </w:rPr>
        <w:lastRenderedPageBreak/>
        <w:t>проведения выездных проверок и экспертиз, находясь в образовательных организациях, могут осуществлять личный (выездной) прием граждан.</w:t>
      </w:r>
    </w:p>
    <w:p w:rsidR="00A915F2" w:rsidRPr="00A915F2" w:rsidRDefault="00A915F2" w:rsidP="00A915F2">
      <w:pPr>
        <w:widowControl w:val="0"/>
        <w:autoSpaceDE w:val="0"/>
        <w:autoSpaceDN w:val="0"/>
        <w:adjustRightInd w:val="0"/>
        <w:spacing w:after="0" w:line="240" w:lineRule="auto"/>
        <w:ind w:firstLine="708"/>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6.15. Руководитель Службы, заместители руководителя Службы, руководители структурных подразделений Службы могут осуществлять личный (выездной) прием как в рамках отдельно организованного и спланированного приема граждан, так и в рамках выездной проверки по вопросам соблюдения законодательства Российской Федерации в сфере образования.</w:t>
      </w:r>
    </w:p>
    <w:p w:rsidR="0084072F" w:rsidRDefault="00A915F2" w:rsidP="0084072F">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 xml:space="preserve">6.16. Рассмотрение письменного обращения, принятого в ходе личного приема гражданина, осуществляется в соответствии с разделом </w:t>
      </w:r>
      <w:r w:rsidRPr="00A915F2">
        <w:rPr>
          <w:rFonts w:ascii="Times New Roman" w:eastAsia="Calibri" w:hAnsi="Times New Roman" w:cs="Times New Roman"/>
          <w:sz w:val="28"/>
          <w:szCs w:val="28"/>
          <w:lang w:val="en-US"/>
        </w:rPr>
        <w:t>IV</w:t>
      </w:r>
      <w:r w:rsidRPr="00A915F2">
        <w:rPr>
          <w:rFonts w:ascii="Times New Roman" w:eastAsia="Calibri" w:hAnsi="Times New Roman" w:cs="Times New Roman"/>
          <w:sz w:val="28"/>
          <w:szCs w:val="28"/>
        </w:rPr>
        <w:t xml:space="preserve"> Порядка.</w:t>
      </w:r>
    </w:p>
    <w:p w:rsidR="00A915F2" w:rsidRPr="00A915F2" w:rsidRDefault="00A915F2" w:rsidP="00A915F2">
      <w:pPr>
        <w:widowControl w:val="0"/>
        <w:spacing w:after="0" w:line="240" w:lineRule="auto"/>
        <w:jc w:val="center"/>
        <w:rPr>
          <w:rFonts w:ascii="Times New Roman" w:eastAsia="Calibri" w:hAnsi="Times New Roman" w:cs="Times New Roman"/>
          <w:color w:val="000000"/>
          <w:sz w:val="28"/>
          <w:szCs w:val="28"/>
          <w:lang w:eastAsia="ru-RU"/>
        </w:rPr>
      </w:pPr>
    </w:p>
    <w:p w:rsidR="00A915F2" w:rsidRPr="00A915F2" w:rsidRDefault="00A915F2" w:rsidP="00A915F2">
      <w:pPr>
        <w:widowControl w:val="0"/>
        <w:spacing w:after="0" w:line="240" w:lineRule="auto"/>
        <w:jc w:val="center"/>
        <w:rPr>
          <w:rFonts w:ascii="Times New Roman" w:eastAsia="Calibri" w:hAnsi="Times New Roman" w:cs="Times New Roman"/>
          <w:color w:val="000000"/>
          <w:sz w:val="28"/>
          <w:szCs w:val="28"/>
          <w:lang w:eastAsia="ru-RU"/>
        </w:rPr>
      </w:pPr>
      <w:r w:rsidRPr="00A915F2">
        <w:rPr>
          <w:rFonts w:ascii="Times New Roman" w:eastAsia="Calibri" w:hAnsi="Times New Roman" w:cs="Times New Roman"/>
          <w:color w:val="000000"/>
          <w:sz w:val="28"/>
          <w:szCs w:val="28"/>
          <w:lang w:eastAsia="ru-RU"/>
        </w:rPr>
        <w:t>Раздел VI</w:t>
      </w:r>
      <w:r w:rsidRPr="00A915F2">
        <w:rPr>
          <w:rFonts w:ascii="Times New Roman" w:eastAsia="Calibri" w:hAnsi="Times New Roman" w:cs="Times New Roman"/>
          <w:color w:val="000000"/>
          <w:sz w:val="28"/>
          <w:szCs w:val="28"/>
          <w:lang w:val="en-US" w:eastAsia="ru-RU"/>
        </w:rPr>
        <w:t>I</w:t>
      </w:r>
      <w:r w:rsidRPr="00A915F2">
        <w:rPr>
          <w:rFonts w:ascii="Times New Roman" w:eastAsia="Calibri" w:hAnsi="Times New Roman" w:cs="Times New Roman"/>
          <w:color w:val="000000"/>
          <w:sz w:val="28"/>
          <w:szCs w:val="28"/>
          <w:lang w:eastAsia="ru-RU"/>
        </w:rPr>
        <w:t>. Контроль рассмотрения обращений</w:t>
      </w:r>
    </w:p>
    <w:p w:rsidR="00A915F2" w:rsidRPr="00A915F2" w:rsidRDefault="00A915F2" w:rsidP="00A915F2">
      <w:pPr>
        <w:widowControl w:val="0"/>
        <w:spacing w:after="0" w:line="240" w:lineRule="auto"/>
        <w:jc w:val="center"/>
        <w:rPr>
          <w:rFonts w:ascii="Times New Roman" w:eastAsia="Times New Roman" w:hAnsi="Times New Roman" w:cs="Times New Roman"/>
          <w:color w:val="000000"/>
          <w:sz w:val="16"/>
          <w:szCs w:val="16"/>
          <w:lang w:eastAsia="ru-RU"/>
        </w:rPr>
      </w:pPr>
    </w:p>
    <w:p w:rsidR="00A915F2" w:rsidRPr="00A915F2" w:rsidRDefault="00A915F2" w:rsidP="00A915F2">
      <w:pPr>
        <w:widowControl w:val="0"/>
        <w:spacing w:after="0" w:line="240" w:lineRule="auto"/>
        <w:ind w:firstLine="709"/>
        <w:jc w:val="both"/>
        <w:rPr>
          <w:rFonts w:ascii="Times New Roman" w:eastAsia="Calibri" w:hAnsi="Times New Roman" w:cs="Times New Roman"/>
          <w:sz w:val="28"/>
          <w:szCs w:val="28"/>
          <w:lang w:eastAsia="ru-RU"/>
        </w:rPr>
      </w:pPr>
      <w:r w:rsidRPr="00A915F2">
        <w:rPr>
          <w:rFonts w:ascii="Times New Roman" w:eastAsia="Calibri" w:hAnsi="Times New Roman" w:cs="Times New Roman"/>
          <w:sz w:val="28"/>
          <w:szCs w:val="28"/>
          <w:lang w:eastAsia="ru-RU"/>
        </w:rPr>
        <w:t xml:space="preserve">7.1. Контроль своевременного рассмотрения обращений, поступивших в Обрнадзор Югры, осуществляет </w:t>
      </w:r>
      <w:r w:rsidRPr="00A915F2">
        <w:rPr>
          <w:rFonts w:ascii="Times New Roman" w:eastAsia="Calibri" w:hAnsi="Times New Roman" w:cs="Times New Roman"/>
          <w:color w:val="000000"/>
          <w:sz w:val="28"/>
          <w:szCs w:val="28"/>
          <w:lang w:eastAsia="ru-RU"/>
        </w:rPr>
        <w:t xml:space="preserve">должностное лицо, </w:t>
      </w:r>
      <w:r w:rsidRPr="00A915F2">
        <w:rPr>
          <w:rFonts w:ascii="Times New Roman" w:eastAsia="Calibri" w:hAnsi="Times New Roman" w:cs="Times New Roman"/>
          <w:sz w:val="28"/>
          <w:szCs w:val="28"/>
          <w:lang w:eastAsia="ru-RU"/>
        </w:rPr>
        <w:t>ответственное за прием, учет и формирование дел по обращениям.</w:t>
      </w:r>
    </w:p>
    <w:p w:rsidR="00A915F2" w:rsidRPr="00A915F2" w:rsidRDefault="00A915F2" w:rsidP="00A915F2">
      <w:pPr>
        <w:widowControl w:val="0"/>
        <w:spacing w:after="0" w:line="240" w:lineRule="auto"/>
        <w:ind w:firstLine="709"/>
        <w:jc w:val="both"/>
        <w:rPr>
          <w:rFonts w:ascii="Times New Roman" w:eastAsia="Calibri" w:hAnsi="Times New Roman" w:cs="Times New Roman"/>
          <w:color w:val="000000"/>
          <w:sz w:val="28"/>
          <w:szCs w:val="28"/>
          <w:lang w:eastAsia="ru-RU"/>
        </w:rPr>
      </w:pPr>
      <w:r w:rsidRPr="00A915F2">
        <w:rPr>
          <w:rFonts w:ascii="Times New Roman" w:eastAsia="Calibri" w:hAnsi="Times New Roman" w:cs="Times New Roman"/>
          <w:color w:val="000000"/>
          <w:sz w:val="28"/>
          <w:szCs w:val="28"/>
          <w:lang w:eastAsia="ru-RU"/>
        </w:rPr>
        <w:t>7.2. </w:t>
      </w:r>
      <w:r w:rsidR="00FA7ED9" w:rsidRPr="00FA7ED9">
        <w:rPr>
          <w:rFonts w:ascii="Times New Roman" w:eastAsia="Calibri" w:hAnsi="Times New Roman" w:cs="Times New Roman"/>
          <w:color w:val="000000"/>
          <w:sz w:val="28"/>
          <w:szCs w:val="28"/>
          <w:lang w:eastAsia="ru-RU"/>
        </w:rPr>
        <w:t xml:space="preserve">Должностное лицо, ответственное за прием, учет и формирование дел по обращениям, </w:t>
      </w:r>
      <w:r w:rsidR="00FA7ED9">
        <w:rPr>
          <w:rFonts w:ascii="Times New Roman" w:eastAsia="Calibri" w:hAnsi="Times New Roman" w:cs="Times New Roman"/>
          <w:color w:val="000000"/>
          <w:sz w:val="28"/>
          <w:szCs w:val="28"/>
          <w:lang w:eastAsia="ru-RU"/>
        </w:rPr>
        <w:t>в</w:t>
      </w:r>
      <w:r w:rsidR="00FA7ED9" w:rsidRPr="00FA7ED9">
        <w:rPr>
          <w:rFonts w:ascii="Times New Roman" w:eastAsia="Calibri" w:hAnsi="Times New Roman" w:cs="Times New Roman"/>
          <w:color w:val="000000"/>
          <w:sz w:val="28"/>
          <w:szCs w:val="28"/>
          <w:lang w:eastAsia="ru-RU"/>
        </w:rPr>
        <w:t xml:space="preserve"> последний рабочий день текущей недели направляет руководителю Службы, заместителям руководителя Службы, руководителям структурных подразделений Службы перечень нерассмотренных обращений, срок рассмотрения которых нарушен и (или) срок рассмотрения которых истекает в течение следующей раб</w:t>
      </w:r>
      <w:r w:rsidR="00FA7ED9">
        <w:rPr>
          <w:rFonts w:ascii="Times New Roman" w:eastAsia="Calibri" w:hAnsi="Times New Roman" w:cs="Times New Roman"/>
          <w:color w:val="000000"/>
          <w:sz w:val="28"/>
          <w:szCs w:val="28"/>
          <w:lang w:eastAsia="ru-RU"/>
        </w:rPr>
        <w:t>очей недели</w:t>
      </w:r>
      <w:r w:rsidRPr="00A915F2">
        <w:rPr>
          <w:rFonts w:ascii="Times New Roman" w:eastAsia="Calibri" w:hAnsi="Times New Roman" w:cs="Times New Roman"/>
          <w:color w:val="000000"/>
          <w:sz w:val="28"/>
          <w:szCs w:val="28"/>
          <w:lang w:eastAsia="ru-RU"/>
        </w:rPr>
        <w:t>.</w:t>
      </w:r>
    </w:p>
    <w:p w:rsidR="00A915F2" w:rsidRPr="00A915F2" w:rsidRDefault="00A915F2" w:rsidP="00A915F2">
      <w:pPr>
        <w:spacing w:after="0" w:line="240" w:lineRule="auto"/>
        <w:ind w:firstLine="709"/>
        <w:jc w:val="both"/>
        <w:rPr>
          <w:rFonts w:ascii="Times New Roman" w:eastAsia="Calibri" w:hAnsi="Times New Roman" w:cs="Times New Roman"/>
          <w:sz w:val="28"/>
          <w:szCs w:val="28"/>
        </w:rPr>
      </w:pPr>
      <w:r w:rsidRPr="00A915F2">
        <w:rPr>
          <w:rFonts w:ascii="Times New Roman" w:eastAsia="Calibri" w:hAnsi="Times New Roman" w:cs="Times New Roman"/>
          <w:color w:val="000000"/>
          <w:sz w:val="28"/>
          <w:szCs w:val="28"/>
          <w:lang w:eastAsia="ru-RU"/>
        </w:rPr>
        <w:t>7.3. </w:t>
      </w:r>
      <w:r w:rsidRPr="00A915F2">
        <w:rPr>
          <w:rFonts w:ascii="Times New Roman" w:eastAsia="Calibri" w:hAnsi="Times New Roman" w:cs="Times New Roman"/>
          <w:sz w:val="28"/>
          <w:szCs w:val="28"/>
        </w:rPr>
        <w:t xml:space="preserve">Обращения, поставленные на контроль, считаются исполненными и снимаются должностным лицом, ответственным за отправку ответов на обращения с контроля, </w:t>
      </w:r>
      <w:r w:rsidRPr="00A915F2">
        <w:rPr>
          <w:rFonts w:ascii="Times New Roman" w:eastAsia="Calibri" w:hAnsi="Times New Roman" w:cs="Times New Roman"/>
          <w:color w:val="000000"/>
          <w:sz w:val="28"/>
          <w:szCs w:val="28"/>
          <w:lang w:eastAsia="ru-RU"/>
        </w:rPr>
        <w:t>если рассмотрены все поставленные в них вопросы, приняты необходимые меры и даны письменные ответы</w:t>
      </w:r>
      <w:r w:rsidRPr="00A915F2">
        <w:rPr>
          <w:rFonts w:ascii="Times New Roman" w:eastAsia="Calibri" w:hAnsi="Times New Roman" w:cs="Times New Roman"/>
          <w:sz w:val="28"/>
          <w:szCs w:val="28"/>
        </w:rPr>
        <w:t>, за исключением обращений, ответы на которые в соответствии с Порядком не даются.</w:t>
      </w:r>
    </w:p>
    <w:p w:rsidR="00A915F2" w:rsidRPr="00A915F2" w:rsidRDefault="00A915F2" w:rsidP="00A915F2">
      <w:pPr>
        <w:widowControl w:val="0"/>
        <w:spacing w:after="0" w:line="240" w:lineRule="auto"/>
        <w:ind w:firstLine="709"/>
        <w:jc w:val="both"/>
        <w:rPr>
          <w:rFonts w:ascii="Times New Roman" w:eastAsia="Calibri" w:hAnsi="Times New Roman" w:cs="Times New Roman"/>
          <w:color w:val="000000"/>
          <w:sz w:val="28"/>
          <w:szCs w:val="28"/>
          <w:lang w:eastAsia="ru-RU"/>
        </w:rPr>
      </w:pPr>
      <w:r w:rsidRPr="00A915F2">
        <w:rPr>
          <w:rFonts w:ascii="Times New Roman" w:eastAsia="Calibri" w:hAnsi="Times New Roman" w:cs="Times New Roman"/>
          <w:color w:val="000000"/>
          <w:sz w:val="28"/>
          <w:szCs w:val="28"/>
          <w:lang w:eastAsia="ru-RU"/>
        </w:rPr>
        <w:t>7.4. Датой снятия обращения с контроля является дата отправления окончательного ответа заявителю или в орган, направивший обращение с контролем исполнения.</w:t>
      </w:r>
    </w:p>
    <w:p w:rsidR="00A915F2" w:rsidRPr="00A915F2" w:rsidRDefault="00A915F2" w:rsidP="00A915F2">
      <w:pPr>
        <w:widowControl w:val="0"/>
        <w:spacing w:after="0" w:line="240" w:lineRule="auto"/>
        <w:ind w:firstLine="709"/>
        <w:jc w:val="both"/>
        <w:rPr>
          <w:rFonts w:ascii="Times New Roman" w:eastAsia="Calibri" w:hAnsi="Times New Roman" w:cs="Times New Roman"/>
          <w:color w:val="000000"/>
          <w:sz w:val="28"/>
          <w:szCs w:val="28"/>
          <w:lang w:eastAsia="ru-RU"/>
        </w:rPr>
      </w:pPr>
      <w:r w:rsidRPr="00A915F2">
        <w:rPr>
          <w:rFonts w:ascii="Times New Roman" w:eastAsia="Calibri" w:hAnsi="Times New Roman" w:cs="Times New Roman"/>
          <w:color w:val="000000"/>
          <w:sz w:val="28"/>
          <w:szCs w:val="28"/>
          <w:lang w:eastAsia="ru-RU"/>
        </w:rPr>
        <w:t>7.5. Обращения, на которые даются промежуточные ответы, не подлежат снятию с контроля.</w:t>
      </w:r>
    </w:p>
    <w:p w:rsidR="00A915F2" w:rsidRPr="00A915F2" w:rsidRDefault="00A915F2" w:rsidP="00A915F2">
      <w:pPr>
        <w:widowControl w:val="0"/>
        <w:spacing w:after="0" w:line="240" w:lineRule="auto"/>
        <w:ind w:right="-1" w:firstLine="709"/>
        <w:jc w:val="both"/>
        <w:rPr>
          <w:rFonts w:ascii="Times New Roman" w:eastAsia="Times New Roman" w:hAnsi="Times New Roman" w:cs="Times New Roman"/>
          <w:color w:val="000000"/>
          <w:sz w:val="28"/>
          <w:szCs w:val="28"/>
          <w:lang w:eastAsia="ru-RU"/>
        </w:rPr>
      </w:pPr>
      <w:r w:rsidRPr="00A915F2">
        <w:rPr>
          <w:rFonts w:ascii="Times New Roman" w:eastAsia="Calibri" w:hAnsi="Times New Roman" w:cs="Times New Roman"/>
          <w:color w:val="000000"/>
          <w:sz w:val="28"/>
          <w:szCs w:val="28"/>
          <w:lang w:eastAsia="ru-RU"/>
        </w:rPr>
        <w:t>7.6. </w:t>
      </w:r>
      <w:r w:rsidRPr="00A915F2">
        <w:rPr>
          <w:rFonts w:ascii="Times New Roman" w:eastAsia="Calibri" w:hAnsi="Times New Roman" w:cs="Times New Roman"/>
          <w:sz w:val="28"/>
          <w:szCs w:val="28"/>
        </w:rPr>
        <w:t>Должностное лицо, ответственное за прием, учет и формирование дел по обращениям</w:t>
      </w:r>
      <w:r w:rsidRPr="00A915F2">
        <w:rPr>
          <w:rFonts w:ascii="Times New Roman" w:eastAsia="Calibri" w:hAnsi="Times New Roman" w:cs="Times New Roman"/>
          <w:color w:val="000000"/>
          <w:sz w:val="28"/>
          <w:szCs w:val="28"/>
          <w:lang w:eastAsia="ru-RU"/>
        </w:rPr>
        <w:t>:</w:t>
      </w:r>
    </w:p>
    <w:p w:rsidR="00A915F2" w:rsidRPr="00A915F2" w:rsidRDefault="00A915F2" w:rsidP="00A915F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еженедельно представляет руководителю Службы сведения о работе с обращениями граждан в структурных подразделениях;</w:t>
      </w:r>
    </w:p>
    <w:p w:rsidR="00A915F2" w:rsidRPr="00A915F2" w:rsidRDefault="00A915F2" w:rsidP="00A915F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вносит руководителю Службы предложения о проведении служебных проверок по фактам несвоевременного или ненадлежащего рассмотрения обращений граждан.</w:t>
      </w:r>
    </w:p>
    <w:p w:rsidR="00A915F2" w:rsidRDefault="00A915F2" w:rsidP="00A915F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7.7. Контроль за качеством проведенного рассмотрения сведений и фактов, указанных в обращениях, а также полнотой и объективностью информации, содержащихся в ответах на обращения, принятых мерах, своевременностью рассмотрения и направления ответов на обращения осуществляется курирующими заместителями руководителя Службы.</w:t>
      </w:r>
    </w:p>
    <w:p w:rsidR="00FA7ED9" w:rsidRPr="00A915F2" w:rsidRDefault="00FA7ED9" w:rsidP="00A915F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FA7ED9">
        <w:rPr>
          <w:rFonts w:ascii="Times New Roman" w:eastAsia="Calibri" w:hAnsi="Times New Roman" w:cs="Times New Roman"/>
          <w:sz w:val="28"/>
          <w:szCs w:val="28"/>
        </w:rPr>
        <w:t xml:space="preserve">7.8. Отдел мониторинга государственного контроля (надзора), </w:t>
      </w:r>
      <w:r w:rsidRPr="00FA7ED9">
        <w:rPr>
          <w:rFonts w:ascii="Times New Roman" w:eastAsia="Calibri" w:hAnsi="Times New Roman" w:cs="Times New Roman"/>
          <w:sz w:val="28"/>
          <w:szCs w:val="28"/>
        </w:rPr>
        <w:lastRenderedPageBreak/>
        <w:t>информационно-аналитического и документационного обеспечения Службы ежеквартально до 5 числа месяца, следующего за отчетным периодом, представляет в Управление по работе с обращениями граждан автономного округа информацию о результатах анализа обзоров судебной практики и принятых судебных решений в части рассмотрения Обрнадзором Югры обращений и привлечения к административной ответственности за нарушение порядка рассмотрения обращений.</w:t>
      </w:r>
    </w:p>
    <w:p w:rsidR="00A915F2" w:rsidRPr="00A915F2" w:rsidRDefault="00A915F2" w:rsidP="00A915F2">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p>
    <w:p w:rsidR="00A915F2" w:rsidRPr="00A915F2" w:rsidRDefault="00A915F2" w:rsidP="00A915F2">
      <w:pPr>
        <w:spacing w:after="0" w:line="240" w:lineRule="auto"/>
        <w:ind w:right="136"/>
        <w:jc w:val="center"/>
        <w:rPr>
          <w:rFonts w:ascii="Times New Roman" w:eastAsia="Calibri" w:hAnsi="Times New Roman" w:cs="Times New Roman"/>
          <w:color w:val="000000"/>
          <w:sz w:val="28"/>
          <w:szCs w:val="28"/>
          <w:lang w:eastAsia="ru-RU"/>
        </w:rPr>
      </w:pPr>
      <w:r w:rsidRPr="00A915F2">
        <w:rPr>
          <w:rFonts w:ascii="Times New Roman" w:eastAsia="Calibri" w:hAnsi="Times New Roman" w:cs="Times New Roman"/>
          <w:color w:val="000000"/>
          <w:sz w:val="28"/>
          <w:szCs w:val="28"/>
          <w:lang w:eastAsia="ru-RU"/>
        </w:rPr>
        <w:t>Раздел VII</w:t>
      </w:r>
      <w:r w:rsidRPr="00A915F2">
        <w:rPr>
          <w:rFonts w:ascii="Times New Roman" w:eastAsia="Calibri" w:hAnsi="Times New Roman" w:cs="Times New Roman"/>
          <w:color w:val="000000"/>
          <w:sz w:val="28"/>
          <w:szCs w:val="28"/>
          <w:lang w:val="en-US" w:eastAsia="ru-RU"/>
        </w:rPr>
        <w:t>I</w:t>
      </w:r>
      <w:r w:rsidRPr="00A915F2">
        <w:rPr>
          <w:rFonts w:ascii="Times New Roman" w:eastAsia="Calibri" w:hAnsi="Times New Roman" w:cs="Times New Roman"/>
          <w:color w:val="000000"/>
          <w:sz w:val="28"/>
          <w:szCs w:val="28"/>
          <w:lang w:eastAsia="ru-RU"/>
        </w:rPr>
        <w:t>. Анализ обращений</w:t>
      </w:r>
    </w:p>
    <w:p w:rsidR="00A915F2" w:rsidRPr="00A915F2" w:rsidRDefault="00A915F2" w:rsidP="00A915F2">
      <w:pPr>
        <w:widowControl w:val="0"/>
        <w:spacing w:after="0" w:line="240" w:lineRule="auto"/>
        <w:jc w:val="center"/>
        <w:rPr>
          <w:rFonts w:ascii="Times New Roman" w:eastAsia="Times New Roman" w:hAnsi="Times New Roman" w:cs="Times New Roman"/>
          <w:sz w:val="28"/>
          <w:szCs w:val="28"/>
          <w:lang w:eastAsia="ru-RU"/>
        </w:rPr>
      </w:pPr>
    </w:p>
    <w:p w:rsidR="00A915F2" w:rsidRPr="00A915F2" w:rsidRDefault="00A915F2" w:rsidP="00A915F2">
      <w:pPr>
        <w:widowControl w:val="0"/>
        <w:spacing w:after="0" w:line="240" w:lineRule="auto"/>
        <w:ind w:firstLine="709"/>
        <w:jc w:val="both"/>
        <w:rPr>
          <w:rFonts w:ascii="Times New Roman" w:eastAsia="Calibri" w:hAnsi="Times New Roman" w:cs="Times New Roman"/>
          <w:color w:val="000000"/>
          <w:sz w:val="28"/>
          <w:szCs w:val="28"/>
          <w:lang w:eastAsia="ru-RU"/>
        </w:rPr>
      </w:pPr>
      <w:r w:rsidRPr="00A915F2">
        <w:rPr>
          <w:rFonts w:ascii="Times New Roman" w:eastAsia="Calibri" w:hAnsi="Times New Roman" w:cs="Times New Roman"/>
          <w:color w:val="000000"/>
          <w:sz w:val="28"/>
          <w:szCs w:val="28"/>
          <w:lang w:eastAsia="ru-RU"/>
        </w:rPr>
        <w:t>8.1. Анализ обращений, поступающих в Службу, осуществляется в целях контроля соблюдения Порядка рассмотрения обращений и принятия мер по своевременному выявлению и устранению причин возникновения обращений.</w:t>
      </w:r>
    </w:p>
    <w:p w:rsidR="00A915F2" w:rsidRPr="00A915F2" w:rsidRDefault="00A915F2" w:rsidP="00A915F2">
      <w:pPr>
        <w:spacing w:after="0" w:line="240" w:lineRule="auto"/>
        <w:ind w:firstLine="709"/>
        <w:jc w:val="both"/>
        <w:rPr>
          <w:rFonts w:ascii="Times New Roman" w:eastAsia="Calibri" w:hAnsi="Times New Roman" w:cs="Times New Roman"/>
          <w:sz w:val="28"/>
          <w:szCs w:val="28"/>
        </w:rPr>
      </w:pPr>
      <w:r w:rsidRPr="00A915F2">
        <w:rPr>
          <w:rFonts w:ascii="Times New Roman" w:eastAsia="Calibri" w:hAnsi="Times New Roman" w:cs="Times New Roman"/>
          <w:color w:val="000000"/>
          <w:sz w:val="28"/>
          <w:szCs w:val="28"/>
          <w:lang w:eastAsia="ru-RU"/>
        </w:rPr>
        <w:t xml:space="preserve">8.2. Анализ обращений Служба осуществляет </w:t>
      </w:r>
      <w:r w:rsidRPr="00A915F2">
        <w:rPr>
          <w:rFonts w:ascii="Times New Roman" w:eastAsia="Calibri" w:hAnsi="Times New Roman" w:cs="Times New Roman"/>
          <w:sz w:val="28"/>
          <w:szCs w:val="28"/>
        </w:rPr>
        <w:t>в соответствии с утвержденными решением рабочей группы при Администрации Президента Российской Федерации по координации и оценке работы с обращениями граждан и организаций Методическими рекомендациями:</w:t>
      </w:r>
    </w:p>
    <w:p w:rsidR="00A915F2" w:rsidRPr="00A915F2" w:rsidRDefault="00A915F2" w:rsidP="00A915F2">
      <w:pPr>
        <w:autoSpaceDE w:val="0"/>
        <w:autoSpaceDN w:val="0"/>
        <w:adjustRightInd w:val="0"/>
        <w:spacing w:after="0" w:line="240" w:lineRule="auto"/>
        <w:ind w:firstLine="709"/>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по анализу обращений российских и иностранных граждан, лиц без гражданства, объединений граждан, в том числе юридических лиц, а также результатов рассмотрения и принятых по ним мер в органах государственной власти автономного округа и органах местного самоуправления муниципальных образований автономного округа в целях совершенствования деятельности по обеспечению достижения целевых показателей социально-экономического развития Российской Федерации, определенных Президентом Российской Федерации;</w:t>
      </w:r>
    </w:p>
    <w:p w:rsidR="00A915F2" w:rsidRPr="00A915F2" w:rsidRDefault="00A915F2" w:rsidP="00A915F2">
      <w:pPr>
        <w:autoSpaceDE w:val="0"/>
        <w:autoSpaceDN w:val="0"/>
        <w:adjustRightInd w:val="0"/>
        <w:spacing w:after="0" w:line="240" w:lineRule="auto"/>
        <w:ind w:firstLine="709"/>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по критериям оценки ответов государственных органов, органов местного самоуправления и должностных лиц, государственных или муниципальных учреждений, осуществляющих публично-значимые функции, иных организаций и их должностных лиц на обращения российских и иностранных граждан, лиц без гражданства, объединений граждан, в том числе юридических лиц;</w:t>
      </w:r>
    </w:p>
    <w:p w:rsidR="00A915F2" w:rsidRPr="00A915F2" w:rsidRDefault="00A915F2" w:rsidP="00A915F2">
      <w:pPr>
        <w:autoSpaceDE w:val="0"/>
        <w:autoSpaceDN w:val="0"/>
        <w:adjustRightInd w:val="0"/>
        <w:spacing w:after="0" w:line="240" w:lineRule="auto"/>
        <w:ind w:firstLine="709"/>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по оценке органами государственной власти автономного округа и органами местного самоуправления муниципальных образований автономного округа результатов рассмотрения обращений российских и иностранных граждан, лиц без гражданства, объединений граждан, в том числе юридических лиц, и принятых по ним мер с учетом мнения авторов обращений о результатах рассмотрения их обращений и принятых по ним мерах;</w:t>
      </w:r>
    </w:p>
    <w:p w:rsidR="00A915F2" w:rsidRPr="00A915F2" w:rsidRDefault="00A915F2" w:rsidP="00A915F2">
      <w:pPr>
        <w:autoSpaceDE w:val="0"/>
        <w:autoSpaceDN w:val="0"/>
        <w:adjustRightInd w:val="0"/>
        <w:spacing w:after="0" w:line="240" w:lineRule="auto"/>
        <w:ind w:firstLine="709"/>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по проведению контрольных мероприятий в органах государственной власти автономного округа и органах местного самоуправления муниципальных образований автономного округа по практике применения Федеральных законов от 2 мая 2006 года № 59-ФЗ «О порядке рассмотрения обращений граждан Российской Федерации» и от 9 февраля 2009 года № 8-</w:t>
      </w:r>
      <w:r w:rsidRPr="00A915F2">
        <w:rPr>
          <w:rFonts w:ascii="Times New Roman" w:eastAsia="Calibri" w:hAnsi="Times New Roman" w:cs="Times New Roman"/>
          <w:sz w:val="28"/>
          <w:szCs w:val="28"/>
        </w:rPr>
        <w:lastRenderedPageBreak/>
        <w:t>ФЗ «Об обеспечении доступа к информации о деятельности государственных органов и органов местного самоуправления»;</w:t>
      </w:r>
    </w:p>
    <w:p w:rsidR="00A915F2" w:rsidRPr="00A915F2" w:rsidRDefault="00A915F2" w:rsidP="00A915F2">
      <w:pPr>
        <w:autoSpaceDE w:val="0"/>
        <w:autoSpaceDN w:val="0"/>
        <w:adjustRightInd w:val="0"/>
        <w:spacing w:after="0" w:line="240" w:lineRule="auto"/>
        <w:ind w:firstLine="709"/>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по работе с жалобами российских и иностранных граждан, лиц без гражданства, объединений граждан, в том числе юридических лиц;</w:t>
      </w:r>
    </w:p>
    <w:p w:rsidR="00A915F2" w:rsidRPr="00A915F2" w:rsidRDefault="00A915F2" w:rsidP="00A915F2">
      <w:pPr>
        <w:autoSpaceDE w:val="0"/>
        <w:autoSpaceDN w:val="0"/>
        <w:adjustRightInd w:val="0"/>
        <w:spacing w:after="0" w:line="240" w:lineRule="auto"/>
        <w:ind w:firstLine="709"/>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по оценке эффективности деятельности органов государственной власти автономного округа и органов местного самоуправления муниципальных образований автономного округа на основе анализа количества и характера вопросов, содержащихся в обращениях, поступивших от российских и иностранных граждан, лиц без гражданства, объединений граждан, в том числе юридических лиц.</w:t>
      </w:r>
    </w:p>
    <w:p w:rsidR="00A915F2" w:rsidRPr="00A915F2" w:rsidRDefault="00A915F2" w:rsidP="00A915F2">
      <w:pPr>
        <w:autoSpaceDE w:val="0"/>
        <w:autoSpaceDN w:val="0"/>
        <w:adjustRightInd w:val="0"/>
        <w:spacing w:after="0" w:line="240" w:lineRule="auto"/>
        <w:ind w:firstLine="720"/>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8.3. Для анализа обращений Служба ведет реестры и итоговые таблицы в подсистеме «Реестры обращений граждан» государственной информационной системы «Территориальная информационная система Ханты-Мансийского автономного округа – Югры (ТИС Югры)»:</w:t>
      </w:r>
    </w:p>
    <w:p w:rsidR="00A915F2" w:rsidRPr="00A915F2" w:rsidRDefault="00A915F2" w:rsidP="00A915F2">
      <w:pPr>
        <w:autoSpaceDE w:val="0"/>
        <w:autoSpaceDN w:val="0"/>
        <w:adjustRightInd w:val="0"/>
        <w:spacing w:after="0" w:line="240" w:lineRule="auto"/>
        <w:ind w:firstLine="720"/>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оценки органом государственной власти автономного округа результатов рассмотрения обращений и принятых по ним мер, с учетом мнения авторов обращений (заявителей) о результатах рассмотрения их обращений и принятых по ним мерах;</w:t>
      </w:r>
    </w:p>
    <w:p w:rsidR="00A915F2" w:rsidRPr="00A915F2" w:rsidRDefault="00A915F2" w:rsidP="00A915F2">
      <w:pPr>
        <w:autoSpaceDE w:val="0"/>
        <w:autoSpaceDN w:val="0"/>
        <w:adjustRightInd w:val="0"/>
        <w:spacing w:after="0" w:line="240" w:lineRule="auto"/>
        <w:ind w:firstLine="720"/>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оценки эффективности деятельности органа государственной власти автономного округа на основе анализа порядка рассмотрения обращений российских и иностранных граждан, лиц без гражданства, объединений граждан, в том числе юридических лиц;</w:t>
      </w:r>
    </w:p>
    <w:p w:rsidR="00A915F2" w:rsidRPr="00A915F2" w:rsidRDefault="00A915F2" w:rsidP="00A915F2">
      <w:pPr>
        <w:autoSpaceDE w:val="0"/>
        <w:autoSpaceDN w:val="0"/>
        <w:adjustRightInd w:val="0"/>
        <w:spacing w:after="0" w:line="240" w:lineRule="auto"/>
        <w:ind w:firstLine="720"/>
        <w:jc w:val="both"/>
        <w:rPr>
          <w:rFonts w:ascii="Times New Roman" w:eastAsia="Calibri" w:hAnsi="Times New Roman" w:cs="Times New Roman"/>
          <w:sz w:val="28"/>
          <w:szCs w:val="28"/>
        </w:rPr>
      </w:pPr>
      <w:r w:rsidRPr="00A915F2">
        <w:rPr>
          <w:rFonts w:ascii="Times New Roman" w:eastAsia="Calibri" w:hAnsi="Times New Roman" w:cs="Times New Roman"/>
          <w:sz w:val="28"/>
          <w:szCs w:val="28"/>
        </w:rPr>
        <w:t>оценки эффективности деятельности органа государственной власти автономного округа на основе анализа количества и характера вопросов, содержащихся в обращениях, поступивших от российских граждан и лиц без гражданства, объединений граждан, в том числе юридических лиц.</w:t>
      </w:r>
    </w:p>
    <w:p w:rsidR="00A915F2" w:rsidRDefault="00A915F2" w:rsidP="00A915F2">
      <w:pPr>
        <w:widowControl w:val="0"/>
        <w:spacing w:after="0" w:line="240" w:lineRule="auto"/>
        <w:ind w:right="136" w:firstLine="708"/>
        <w:jc w:val="both"/>
        <w:rPr>
          <w:rFonts w:ascii="Times New Roman" w:eastAsia="Calibri" w:hAnsi="Times New Roman" w:cs="Times New Roman"/>
          <w:color w:val="000000"/>
          <w:sz w:val="28"/>
          <w:szCs w:val="28"/>
          <w:lang w:eastAsia="ru-RU"/>
        </w:rPr>
      </w:pPr>
      <w:r w:rsidRPr="00A915F2">
        <w:rPr>
          <w:rFonts w:ascii="Times New Roman" w:eastAsia="Calibri" w:hAnsi="Times New Roman" w:cs="Times New Roman"/>
          <w:color w:val="000000"/>
          <w:sz w:val="28"/>
          <w:szCs w:val="28"/>
          <w:lang w:eastAsia="ru-RU"/>
        </w:rPr>
        <w:t>8.4. </w:t>
      </w:r>
      <w:r w:rsidR="00FA7ED9" w:rsidRPr="00FA7ED9">
        <w:rPr>
          <w:rFonts w:ascii="Times New Roman" w:eastAsia="Calibri" w:hAnsi="Times New Roman" w:cs="Times New Roman"/>
          <w:color w:val="000000"/>
          <w:sz w:val="28"/>
          <w:szCs w:val="28"/>
          <w:lang w:eastAsia="ru-RU"/>
        </w:rPr>
        <w:t>Консультант отдела мониторинга государственного контроля (надзора), информационно-аналитического и документационного обеспечения ежеквартально не позднее 20 числа месяца, следующего за отчетным периодом, формирует реестры и итоговые таблицы, а также направляет в Управление по работе с обращениями граждан автономного округа аналитическую записку о поступивших и рассмотренных обращениях, причинах и условиях, способствующих увеличению количества обращений, мерах, принимаемых для решения проблемных вопросов и вопросов, представляющих дл</w:t>
      </w:r>
      <w:r w:rsidR="00FA7ED9">
        <w:rPr>
          <w:rFonts w:ascii="Times New Roman" w:eastAsia="Calibri" w:hAnsi="Times New Roman" w:cs="Times New Roman"/>
          <w:color w:val="000000"/>
          <w:sz w:val="28"/>
          <w:szCs w:val="28"/>
          <w:lang w:eastAsia="ru-RU"/>
        </w:rPr>
        <w:t>я заявителей повышенный интерес</w:t>
      </w:r>
      <w:r w:rsidRPr="00A915F2">
        <w:rPr>
          <w:rFonts w:ascii="Times New Roman" w:eastAsia="Calibri" w:hAnsi="Times New Roman" w:cs="Times New Roman"/>
          <w:color w:val="000000"/>
          <w:sz w:val="28"/>
          <w:szCs w:val="28"/>
          <w:lang w:eastAsia="ru-RU"/>
        </w:rPr>
        <w:t>.</w:t>
      </w:r>
    </w:p>
    <w:p w:rsidR="00FA7ED9" w:rsidRPr="00A915F2" w:rsidRDefault="00FA7ED9" w:rsidP="00A915F2">
      <w:pPr>
        <w:widowControl w:val="0"/>
        <w:spacing w:after="0" w:line="240" w:lineRule="auto"/>
        <w:ind w:right="136" w:firstLine="708"/>
        <w:jc w:val="both"/>
        <w:rPr>
          <w:rFonts w:ascii="Times New Roman" w:eastAsia="Calibri" w:hAnsi="Times New Roman" w:cs="Times New Roman"/>
          <w:color w:val="000000"/>
          <w:sz w:val="28"/>
          <w:szCs w:val="28"/>
          <w:lang w:eastAsia="ru-RU"/>
        </w:rPr>
      </w:pPr>
      <w:r w:rsidRPr="00FA7ED9">
        <w:rPr>
          <w:rFonts w:ascii="Times New Roman" w:eastAsia="Calibri" w:hAnsi="Times New Roman" w:cs="Times New Roman"/>
          <w:color w:val="000000"/>
          <w:sz w:val="28"/>
          <w:szCs w:val="28"/>
          <w:lang w:eastAsia="ru-RU"/>
        </w:rPr>
        <w:t>8</w:t>
      </w:r>
      <w:r>
        <w:rPr>
          <w:rFonts w:ascii="Times New Roman" w:eastAsia="Calibri" w:hAnsi="Times New Roman" w:cs="Times New Roman"/>
          <w:color w:val="000000"/>
          <w:sz w:val="28"/>
          <w:szCs w:val="28"/>
          <w:lang w:eastAsia="ru-RU"/>
        </w:rPr>
        <w:t>.5</w:t>
      </w:r>
      <w:r w:rsidRPr="00FA7ED9">
        <w:rPr>
          <w:rFonts w:ascii="Times New Roman" w:eastAsia="Calibri" w:hAnsi="Times New Roman" w:cs="Times New Roman"/>
          <w:color w:val="000000"/>
          <w:sz w:val="28"/>
          <w:szCs w:val="28"/>
          <w:lang w:eastAsia="ru-RU"/>
        </w:rPr>
        <w:t xml:space="preserve">. В случае выявления на основе анализа обращений вопроса, по которому в отчетном периоде зафиксировано увеличение уровня активности населения и доли обращений более чем на 20% в сравнении с предыдущим отчетным периодом, Обрнадзор Югры при необходимости разрабатывает комплекс мер, направленных на устранение причин и условий, способствующих увеличению количества обращений, и план контрольных мероприятий по их реализации, которые направляет в Аппарат Губернатора автономного округа до 20 числа второго месяца, следующего за отчетным. Решение о необходимости разработки комплекса мер, направленных на </w:t>
      </w:r>
      <w:r w:rsidRPr="00FA7ED9">
        <w:rPr>
          <w:rFonts w:ascii="Times New Roman" w:eastAsia="Calibri" w:hAnsi="Times New Roman" w:cs="Times New Roman"/>
          <w:color w:val="000000"/>
          <w:sz w:val="28"/>
          <w:szCs w:val="28"/>
          <w:lang w:eastAsia="ru-RU"/>
        </w:rPr>
        <w:lastRenderedPageBreak/>
        <w:t>устранение причин и условий, способствующих увеличению количества обращений, и плана контрольных мероприятий по их реализации принимает руководитель Службы.</w:t>
      </w:r>
    </w:p>
    <w:p w:rsidR="00A915F2" w:rsidRPr="00A915F2" w:rsidRDefault="00A915F2" w:rsidP="00A915F2">
      <w:pPr>
        <w:widowControl w:val="0"/>
        <w:spacing w:after="0" w:line="240" w:lineRule="auto"/>
        <w:ind w:firstLine="709"/>
        <w:jc w:val="both"/>
        <w:rPr>
          <w:rFonts w:ascii="Times New Roman" w:eastAsia="Times New Roman" w:hAnsi="Times New Roman" w:cs="Times New Roman"/>
          <w:color w:val="000000"/>
          <w:sz w:val="28"/>
          <w:szCs w:val="28"/>
          <w:lang w:eastAsia="ru-RU"/>
        </w:rPr>
      </w:pPr>
    </w:p>
    <w:p w:rsidR="00A915F2" w:rsidRPr="00A915F2" w:rsidRDefault="00A915F2" w:rsidP="00A915F2">
      <w:pPr>
        <w:widowControl w:val="0"/>
        <w:spacing w:after="0" w:line="240" w:lineRule="auto"/>
        <w:jc w:val="center"/>
        <w:rPr>
          <w:rFonts w:ascii="Times New Roman" w:eastAsia="Calibri" w:hAnsi="Times New Roman" w:cs="Times New Roman"/>
          <w:color w:val="000000"/>
          <w:sz w:val="28"/>
          <w:szCs w:val="28"/>
          <w:lang w:eastAsia="ru-RU"/>
        </w:rPr>
      </w:pPr>
      <w:r w:rsidRPr="00A915F2">
        <w:rPr>
          <w:rFonts w:ascii="Times New Roman" w:eastAsia="Calibri" w:hAnsi="Times New Roman" w:cs="Times New Roman"/>
          <w:color w:val="000000"/>
          <w:sz w:val="28"/>
          <w:szCs w:val="28"/>
          <w:lang w:eastAsia="ru-RU"/>
        </w:rPr>
        <w:t xml:space="preserve">Раздел </w:t>
      </w:r>
      <w:r w:rsidRPr="00A915F2">
        <w:rPr>
          <w:rFonts w:ascii="Times New Roman" w:eastAsia="Calibri" w:hAnsi="Times New Roman" w:cs="Times New Roman"/>
          <w:color w:val="000000"/>
          <w:sz w:val="28"/>
          <w:szCs w:val="28"/>
          <w:lang w:val="en-US" w:eastAsia="ru-RU"/>
        </w:rPr>
        <w:t>I</w:t>
      </w:r>
      <w:r w:rsidRPr="00A915F2">
        <w:rPr>
          <w:rFonts w:ascii="Times New Roman" w:eastAsia="Calibri" w:hAnsi="Times New Roman" w:cs="Times New Roman"/>
          <w:color w:val="000000"/>
          <w:sz w:val="28"/>
          <w:szCs w:val="28"/>
          <w:lang w:eastAsia="ru-RU"/>
        </w:rPr>
        <w:t>Х. Ответственность</w:t>
      </w:r>
    </w:p>
    <w:p w:rsidR="00A915F2" w:rsidRPr="00A915F2" w:rsidRDefault="00A915F2" w:rsidP="00A915F2">
      <w:pPr>
        <w:widowControl w:val="0"/>
        <w:spacing w:after="0" w:line="240" w:lineRule="auto"/>
        <w:ind w:firstLine="709"/>
        <w:jc w:val="both"/>
        <w:rPr>
          <w:rFonts w:ascii="Times New Roman" w:eastAsia="Calibri" w:hAnsi="Times New Roman" w:cs="Times New Roman"/>
          <w:color w:val="000000"/>
          <w:sz w:val="16"/>
          <w:szCs w:val="16"/>
          <w:lang w:eastAsia="ru-RU"/>
        </w:rPr>
      </w:pPr>
    </w:p>
    <w:p w:rsidR="00A915F2" w:rsidRPr="00A915F2" w:rsidRDefault="00A915F2" w:rsidP="00A915F2">
      <w:pPr>
        <w:widowControl w:val="0"/>
        <w:spacing w:after="0" w:line="240" w:lineRule="auto"/>
        <w:ind w:firstLine="709"/>
        <w:jc w:val="both"/>
        <w:rPr>
          <w:rFonts w:ascii="Times New Roman" w:eastAsia="Calibri" w:hAnsi="Times New Roman" w:cs="Times New Roman"/>
          <w:color w:val="000000"/>
          <w:sz w:val="28"/>
          <w:szCs w:val="28"/>
          <w:lang w:eastAsia="ru-RU"/>
        </w:rPr>
      </w:pPr>
      <w:r w:rsidRPr="00A915F2">
        <w:rPr>
          <w:rFonts w:ascii="Times New Roman" w:eastAsia="Calibri" w:hAnsi="Times New Roman" w:cs="Times New Roman"/>
          <w:color w:val="000000"/>
          <w:sz w:val="28"/>
          <w:szCs w:val="28"/>
          <w:lang w:eastAsia="ru-RU"/>
        </w:rPr>
        <w:t>Лица, виновные в нарушении Федерального закона № 59-ФЗ, Порядка, несут ответственность, предусмотренную законодательством Российской Федерации и автономного округа.</w:t>
      </w:r>
    </w:p>
    <w:p w:rsidR="00A915F2" w:rsidRPr="00A915F2" w:rsidRDefault="00A915F2" w:rsidP="00A915F2">
      <w:pPr>
        <w:widowControl w:val="0"/>
        <w:autoSpaceDE w:val="0"/>
        <w:autoSpaceDN w:val="0"/>
        <w:adjustRightInd w:val="0"/>
        <w:spacing w:after="0" w:line="240" w:lineRule="auto"/>
        <w:jc w:val="right"/>
        <w:outlineLvl w:val="1"/>
        <w:rPr>
          <w:rFonts w:ascii="Times New Roman" w:eastAsia="Calibri" w:hAnsi="Times New Roman" w:cs="Times New Roman"/>
          <w:sz w:val="24"/>
          <w:szCs w:val="24"/>
        </w:rPr>
      </w:pPr>
    </w:p>
    <w:p w:rsidR="00A915F2" w:rsidRPr="00A915F2" w:rsidRDefault="00A915F2" w:rsidP="00A915F2">
      <w:pPr>
        <w:widowControl w:val="0"/>
        <w:autoSpaceDE w:val="0"/>
        <w:autoSpaceDN w:val="0"/>
        <w:adjustRightInd w:val="0"/>
        <w:spacing w:after="0" w:line="240" w:lineRule="auto"/>
        <w:jc w:val="right"/>
        <w:outlineLvl w:val="1"/>
        <w:rPr>
          <w:rFonts w:ascii="Times New Roman" w:eastAsia="Calibri" w:hAnsi="Times New Roman" w:cs="Times New Roman"/>
          <w:sz w:val="24"/>
          <w:szCs w:val="24"/>
        </w:rPr>
      </w:pPr>
      <w:r w:rsidRPr="00A915F2">
        <w:rPr>
          <w:rFonts w:ascii="Times New Roman" w:eastAsia="Calibri" w:hAnsi="Times New Roman" w:cs="Times New Roman"/>
          <w:sz w:val="24"/>
          <w:szCs w:val="24"/>
        </w:rPr>
        <w:t>Приложение 1</w:t>
      </w:r>
    </w:p>
    <w:p w:rsidR="00A915F2" w:rsidRPr="00A915F2" w:rsidRDefault="00A915F2" w:rsidP="00A915F2">
      <w:pPr>
        <w:widowControl w:val="0"/>
        <w:autoSpaceDE w:val="0"/>
        <w:autoSpaceDN w:val="0"/>
        <w:adjustRightInd w:val="0"/>
        <w:spacing w:after="0" w:line="240" w:lineRule="auto"/>
        <w:jc w:val="right"/>
        <w:rPr>
          <w:rFonts w:ascii="Times New Roman" w:eastAsia="Calibri" w:hAnsi="Times New Roman" w:cs="Times New Roman"/>
          <w:bCs/>
          <w:color w:val="000000"/>
          <w:sz w:val="24"/>
          <w:szCs w:val="24"/>
          <w:lang w:eastAsia="ru-RU"/>
        </w:rPr>
      </w:pPr>
      <w:r w:rsidRPr="00A915F2">
        <w:rPr>
          <w:rFonts w:ascii="Times New Roman" w:eastAsia="Calibri" w:hAnsi="Times New Roman" w:cs="Times New Roman"/>
          <w:bCs/>
          <w:sz w:val="24"/>
          <w:szCs w:val="24"/>
        </w:rPr>
        <w:t>к Порядку</w:t>
      </w:r>
      <w:r w:rsidRPr="00A915F2">
        <w:rPr>
          <w:rFonts w:ascii="Times New Roman" w:eastAsia="Calibri" w:hAnsi="Times New Roman" w:cs="Times New Roman"/>
          <w:bCs/>
          <w:color w:val="000000"/>
          <w:sz w:val="24"/>
          <w:szCs w:val="24"/>
          <w:lang w:eastAsia="ru-RU"/>
        </w:rPr>
        <w:t xml:space="preserve"> рассмотрения письменных </w:t>
      </w:r>
    </w:p>
    <w:p w:rsidR="00A915F2" w:rsidRPr="00A915F2" w:rsidRDefault="00A915F2" w:rsidP="00A915F2">
      <w:pPr>
        <w:widowControl w:val="0"/>
        <w:autoSpaceDE w:val="0"/>
        <w:autoSpaceDN w:val="0"/>
        <w:adjustRightInd w:val="0"/>
        <w:spacing w:after="0" w:line="240" w:lineRule="auto"/>
        <w:jc w:val="right"/>
        <w:rPr>
          <w:rFonts w:ascii="Times New Roman" w:eastAsia="Calibri" w:hAnsi="Times New Roman" w:cs="Times New Roman"/>
          <w:bCs/>
          <w:color w:val="000000"/>
          <w:sz w:val="24"/>
          <w:szCs w:val="24"/>
          <w:lang w:eastAsia="ru-RU"/>
        </w:rPr>
      </w:pPr>
      <w:r w:rsidRPr="00A915F2">
        <w:rPr>
          <w:rFonts w:ascii="Times New Roman" w:eastAsia="Calibri" w:hAnsi="Times New Roman" w:cs="Times New Roman"/>
          <w:bCs/>
          <w:color w:val="000000"/>
          <w:sz w:val="24"/>
          <w:szCs w:val="24"/>
          <w:lang w:eastAsia="ru-RU"/>
        </w:rPr>
        <w:t xml:space="preserve">и устных обращений граждан, </w:t>
      </w:r>
    </w:p>
    <w:p w:rsidR="00A915F2" w:rsidRPr="00A915F2" w:rsidRDefault="00A915F2" w:rsidP="00A915F2">
      <w:pPr>
        <w:widowControl w:val="0"/>
        <w:autoSpaceDE w:val="0"/>
        <w:autoSpaceDN w:val="0"/>
        <w:adjustRightInd w:val="0"/>
        <w:spacing w:after="0" w:line="240" w:lineRule="auto"/>
        <w:jc w:val="right"/>
        <w:rPr>
          <w:rFonts w:ascii="Times New Roman" w:eastAsia="Calibri" w:hAnsi="Times New Roman" w:cs="Times New Roman"/>
          <w:bCs/>
          <w:color w:val="000000"/>
          <w:sz w:val="24"/>
          <w:szCs w:val="24"/>
          <w:lang w:eastAsia="ru-RU"/>
        </w:rPr>
      </w:pPr>
      <w:r w:rsidRPr="00A915F2">
        <w:rPr>
          <w:rFonts w:ascii="Times New Roman" w:eastAsia="Calibri" w:hAnsi="Times New Roman" w:cs="Times New Roman"/>
          <w:bCs/>
          <w:color w:val="000000"/>
          <w:sz w:val="24"/>
          <w:szCs w:val="24"/>
          <w:lang w:eastAsia="ru-RU"/>
        </w:rPr>
        <w:t xml:space="preserve">объединений граждан, в том числе </w:t>
      </w:r>
    </w:p>
    <w:p w:rsidR="00A915F2" w:rsidRPr="00A915F2" w:rsidRDefault="00A915F2" w:rsidP="00A915F2">
      <w:pPr>
        <w:widowControl w:val="0"/>
        <w:autoSpaceDE w:val="0"/>
        <w:autoSpaceDN w:val="0"/>
        <w:adjustRightInd w:val="0"/>
        <w:spacing w:after="0" w:line="240" w:lineRule="auto"/>
        <w:jc w:val="right"/>
        <w:rPr>
          <w:rFonts w:ascii="Times New Roman" w:eastAsia="Calibri" w:hAnsi="Times New Roman" w:cs="Times New Roman"/>
          <w:bCs/>
          <w:color w:val="000000"/>
          <w:sz w:val="24"/>
          <w:szCs w:val="24"/>
          <w:lang w:eastAsia="ru-RU"/>
        </w:rPr>
      </w:pPr>
      <w:r w:rsidRPr="00A915F2">
        <w:rPr>
          <w:rFonts w:ascii="Times New Roman" w:eastAsia="Calibri" w:hAnsi="Times New Roman" w:cs="Times New Roman"/>
          <w:bCs/>
          <w:color w:val="000000"/>
          <w:sz w:val="24"/>
          <w:szCs w:val="24"/>
          <w:lang w:eastAsia="ru-RU"/>
        </w:rPr>
        <w:t xml:space="preserve">юридических лиц, </w:t>
      </w:r>
      <w:r w:rsidRPr="00A915F2">
        <w:rPr>
          <w:rFonts w:ascii="Times New Roman" w:eastAsia="Calibri" w:hAnsi="Times New Roman" w:cs="Times New Roman"/>
          <w:bCs/>
          <w:sz w:val="24"/>
          <w:szCs w:val="24"/>
        </w:rPr>
        <w:t>поступающих в</w:t>
      </w:r>
    </w:p>
    <w:p w:rsidR="00A915F2" w:rsidRPr="00A915F2" w:rsidRDefault="00A915F2" w:rsidP="00A915F2">
      <w:pPr>
        <w:widowControl w:val="0"/>
        <w:autoSpaceDE w:val="0"/>
        <w:autoSpaceDN w:val="0"/>
        <w:adjustRightInd w:val="0"/>
        <w:spacing w:after="0" w:line="240" w:lineRule="auto"/>
        <w:jc w:val="right"/>
        <w:outlineLvl w:val="1"/>
        <w:rPr>
          <w:rFonts w:ascii="Times New Roman" w:eastAsia="Calibri" w:hAnsi="Times New Roman" w:cs="Times New Roman"/>
          <w:sz w:val="24"/>
          <w:szCs w:val="24"/>
        </w:rPr>
      </w:pPr>
      <w:r w:rsidRPr="00A915F2">
        <w:rPr>
          <w:rFonts w:ascii="Times New Roman" w:eastAsia="Calibri" w:hAnsi="Times New Roman" w:cs="Times New Roman"/>
          <w:sz w:val="24"/>
          <w:szCs w:val="24"/>
        </w:rPr>
        <w:t xml:space="preserve">Службу по контролю и надзору в сфере </w:t>
      </w:r>
    </w:p>
    <w:p w:rsidR="00A915F2" w:rsidRPr="00A915F2" w:rsidRDefault="00A915F2" w:rsidP="00A915F2">
      <w:pPr>
        <w:widowControl w:val="0"/>
        <w:autoSpaceDE w:val="0"/>
        <w:autoSpaceDN w:val="0"/>
        <w:adjustRightInd w:val="0"/>
        <w:spacing w:after="0" w:line="240" w:lineRule="auto"/>
        <w:jc w:val="right"/>
        <w:outlineLvl w:val="1"/>
        <w:rPr>
          <w:rFonts w:ascii="Times New Roman" w:eastAsia="Calibri" w:hAnsi="Times New Roman" w:cs="Times New Roman"/>
          <w:sz w:val="24"/>
          <w:szCs w:val="24"/>
        </w:rPr>
      </w:pPr>
      <w:r w:rsidRPr="00A915F2">
        <w:rPr>
          <w:rFonts w:ascii="Times New Roman" w:eastAsia="Calibri" w:hAnsi="Times New Roman" w:cs="Times New Roman"/>
          <w:sz w:val="24"/>
          <w:szCs w:val="24"/>
        </w:rPr>
        <w:t xml:space="preserve">образования Ханты-Мансийского </w:t>
      </w:r>
    </w:p>
    <w:p w:rsidR="00A915F2" w:rsidRPr="00A915F2" w:rsidRDefault="00A915F2" w:rsidP="00A915F2">
      <w:pPr>
        <w:widowControl w:val="0"/>
        <w:autoSpaceDE w:val="0"/>
        <w:autoSpaceDN w:val="0"/>
        <w:adjustRightInd w:val="0"/>
        <w:spacing w:after="0" w:line="240" w:lineRule="auto"/>
        <w:jc w:val="right"/>
        <w:outlineLvl w:val="1"/>
        <w:rPr>
          <w:rFonts w:ascii="Times New Roman" w:eastAsia="Calibri" w:hAnsi="Times New Roman" w:cs="Times New Roman"/>
          <w:sz w:val="24"/>
          <w:szCs w:val="24"/>
        </w:rPr>
      </w:pPr>
      <w:r w:rsidRPr="00A915F2">
        <w:rPr>
          <w:rFonts w:ascii="Times New Roman" w:eastAsia="Calibri" w:hAnsi="Times New Roman" w:cs="Times New Roman"/>
          <w:sz w:val="24"/>
          <w:szCs w:val="24"/>
        </w:rPr>
        <w:t>автономного округа – Югры</w:t>
      </w:r>
    </w:p>
    <w:p w:rsidR="00A915F2" w:rsidRPr="00A915F2" w:rsidRDefault="00A915F2" w:rsidP="00A915F2">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A915F2" w:rsidRPr="00744094" w:rsidRDefault="00A915F2" w:rsidP="00A915F2">
      <w:pPr>
        <w:widowControl w:val="0"/>
        <w:autoSpaceDE w:val="0"/>
        <w:autoSpaceDN w:val="0"/>
        <w:adjustRightInd w:val="0"/>
        <w:spacing w:after="0" w:line="240" w:lineRule="auto"/>
        <w:jc w:val="center"/>
        <w:outlineLvl w:val="1"/>
        <w:rPr>
          <w:rFonts w:ascii="Times New Roman" w:eastAsia="Calibri" w:hAnsi="Times New Roman" w:cs="Times New Roman"/>
          <w:sz w:val="28"/>
          <w:szCs w:val="28"/>
        </w:rPr>
      </w:pPr>
      <w:r w:rsidRPr="00744094">
        <w:rPr>
          <w:rFonts w:ascii="Times New Roman" w:eastAsia="Calibri" w:hAnsi="Times New Roman" w:cs="Times New Roman"/>
          <w:sz w:val="28"/>
          <w:szCs w:val="28"/>
        </w:rPr>
        <w:t>Информация для направления обращения</w:t>
      </w:r>
    </w:p>
    <w:p w:rsidR="00A915F2" w:rsidRPr="00A915F2" w:rsidRDefault="00A915F2" w:rsidP="00A915F2">
      <w:pPr>
        <w:widowControl w:val="0"/>
        <w:autoSpaceDE w:val="0"/>
        <w:autoSpaceDN w:val="0"/>
        <w:adjustRightInd w:val="0"/>
        <w:spacing w:after="0" w:line="240" w:lineRule="auto"/>
        <w:jc w:val="center"/>
        <w:outlineLvl w:val="1"/>
        <w:rPr>
          <w:rFonts w:ascii="Times New Roman" w:eastAsia="Calibri" w:hAnsi="Times New Roman" w:cs="Times New Roman"/>
          <w:sz w:val="28"/>
          <w:szCs w:val="28"/>
        </w:rPr>
      </w:pPr>
    </w:p>
    <w:tbl>
      <w:tblPr>
        <w:tblStyle w:val="11"/>
        <w:tblW w:w="9605" w:type="dxa"/>
        <w:tblInd w:w="0" w:type="dxa"/>
        <w:tblLook w:val="04A0" w:firstRow="1" w:lastRow="0" w:firstColumn="1" w:lastColumn="0" w:noHBand="0" w:noVBand="1"/>
      </w:tblPr>
      <w:tblGrid>
        <w:gridCol w:w="4928"/>
        <w:gridCol w:w="4677"/>
      </w:tblGrid>
      <w:tr w:rsidR="00A915F2" w:rsidRPr="00A915F2" w:rsidTr="00A915F2">
        <w:tc>
          <w:tcPr>
            <w:tcW w:w="4928" w:type="dxa"/>
            <w:tcBorders>
              <w:top w:val="single" w:sz="4" w:space="0" w:color="auto"/>
              <w:left w:val="single" w:sz="4" w:space="0" w:color="auto"/>
              <w:bottom w:val="single" w:sz="4" w:space="0" w:color="auto"/>
              <w:right w:val="single" w:sz="4" w:space="0" w:color="auto"/>
            </w:tcBorders>
          </w:tcPr>
          <w:p w:rsidR="00A915F2" w:rsidRPr="00A915F2" w:rsidRDefault="00A915F2" w:rsidP="00A915F2">
            <w:pPr>
              <w:widowControl w:val="0"/>
              <w:autoSpaceDE w:val="0"/>
              <w:autoSpaceDN w:val="0"/>
              <w:adjustRightInd w:val="0"/>
              <w:outlineLvl w:val="1"/>
              <w:rPr>
                <w:rFonts w:ascii="Times New Roman" w:hAnsi="Times New Roman"/>
                <w:sz w:val="28"/>
                <w:szCs w:val="28"/>
              </w:rPr>
            </w:pPr>
            <w:r w:rsidRPr="00A915F2">
              <w:rPr>
                <w:rFonts w:ascii="Times New Roman" w:hAnsi="Times New Roman"/>
                <w:sz w:val="28"/>
                <w:szCs w:val="28"/>
              </w:rPr>
              <w:t xml:space="preserve">Почтовый адрес </w:t>
            </w:r>
          </w:p>
          <w:p w:rsidR="00A915F2" w:rsidRPr="00A915F2" w:rsidRDefault="00A915F2" w:rsidP="00A915F2">
            <w:pPr>
              <w:widowControl w:val="0"/>
              <w:autoSpaceDE w:val="0"/>
              <w:autoSpaceDN w:val="0"/>
              <w:adjustRightInd w:val="0"/>
              <w:outlineLvl w:val="1"/>
              <w:rPr>
                <w:rFonts w:ascii="Times New Roman" w:hAnsi="Times New Roman"/>
                <w:sz w:val="28"/>
                <w:szCs w:val="28"/>
              </w:rPr>
            </w:pPr>
          </w:p>
        </w:tc>
        <w:tc>
          <w:tcPr>
            <w:tcW w:w="4677" w:type="dxa"/>
            <w:tcBorders>
              <w:top w:val="single" w:sz="4" w:space="0" w:color="auto"/>
              <w:left w:val="single" w:sz="4" w:space="0" w:color="auto"/>
              <w:bottom w:val="single" w:sz="4" w:space="0" w:color="auto"/>
              <w:right w:val="single" w:sz="4" w:space="0" w:color="auto"/>
            </w:tcBorders>
            <w:hideMark/>
          </w:tcPr>
          <w:p w:rsidR="00A915F2" w:rsidRPr="00A915F2" w:rsidRDefault="00A915F2" w:rsidP="00A915F2">
            <w:pPr>
              <w:widowControl w:val="0"/>
              <w:autoSpaceDE w:val="0"/>
              <w:autoSpaceDN w:val="0"/>
              <w:adjustRightInd w:val="0"/>
              <w:outlineLvl w:val="1"/>
              <w:rPr>
                <w:rFonts w:ascii="Times New Roman" w:hAnsi="Times New Roman"/>
                <w:spacing w:val="-8"/>
                <w:sz w:val="28"/>
                <w:szCs w:val="28"/>
              </w:rPr>
            </w:pPr>
            <w:r w:rsidRPr="00A915F2">
              <w:rPr>
                <w:rFonts w:ascii="Times New Roman" w:hAnsi="Times New Roman"/>
                <w:spacing w:val="-8"/>
                <w:sz w:val="28"/>
                <w:szCs w:val="28"/>
              </w:rPr>
              <w:t>ул. Мира, дом 124, г. Ханты-Мансийск,</w:t>
            </w:r>
          </w:p>
          <w:p w:rsidR="00A915F2" w:rsidRPr="00A915F2" w:rsidRDefault="00A915F2" w:rsidP="00A915F2">
            <w:pPr>
              <w:widowControl w:val="0"/>
              <w:autoSpaceDE w:val="0"/>
              <w:autoSpaceDN w:val="0"/>
              <w:adjustRightInd w:val="0"/>
              <w:outlineLvl w:val="1"/>
              <w:rPr>
                <w:rFonts w:ascii="Times New Roman" w:hAnsi="Times New Roman"/>
                <w:sz w:val="28"/>
                <w:szCs w:val="28"/>
              </w:rPr>
            </w:pPr>
            <w:r w:rsidRPr="00A915F2">
              <w:rPr>
                <w:rFonts w:ascii="Times New Roman" w:hAnsi="Times New Roman"/>
                <w:sz w:val="28"/>
                <w:szCs w:val="28"/>
              </w:rPr>
              <w:t xml:space="preserve">Ханты-Мансийский автономный </w:t>
            </w:r>
          </w:p>
          <w:p w:rsidR="00A915F2" w:rsidRPr="00A915F2" w:rsidRDefault="00A915F2" w:rsidP="00A915F2">
            <w:pPr>
              <w:widowControl w:val="0"/>
              <w:autoSpaceDE w:val="0"/>
              <w:autoSpaceDN w:val="0"/>
              <w:adjustRightInd w:val="0"/>
              <w:outlineLvl w:val="1"/>
              <w:rPr>
                <w:rFonts w:ascii="Times New Roman" w:hAnsi="Times New Roman"/>
                <w:sz w:val="28"/>
                <w:szCs w:val="28"/>
              </w:rPr>
            </w:pPr>
            <w:r w:rsidRPr="00A915F2">
              <w:rPr>
                <w:rFonts w:ascii="Times New Roman" w:hAnsi="Times New Roman"/>
                <w:sz w:val="28"/>
                <w:szCs w:val="28"/>
              </w:rPr>
              <w:t xml:space="preserve">округ – Югра, </w:t>
            </w:r>
            <w:r w:rsidRPr="00A915F2">
              <w:rPr>
                <w:rFonts w:ascii="Times New Roman" w:hAnsi="Times New Roman"/>
                <w:bCs/>
                <w:sz w:val="28"/>
                <w:szCs w:val="28"/>
              </w:rPr>
              <w:t>628011</w:t>
            </w:r>
          </w:p>
        </w:tc>
      </w:tr>
      <w:tr w:rsidR="00A915F2" w:rsidRPr="00A915F2" w:rsidTr="00A915F2">
        <w:tc>
          <w:tcPr>
            <w:tcW w:w="4928" w:type="dxa"/>
            <w:tcBorders>
              <w:top w:val="single" w:sz="4" w:space="0" w:color="auto"/>
              <w:left w:val="single" w:sz="4" w:space="0" w:color="auto"/>
              <w:bottom w:val="single" w:sz="4" w:space="0" w:color="auto"/>
              <w:right w:val="single" w:sz="4" w:space="0" w:color="auto"/>
            </w:tcBorders>
          </w:tcPr>
          <w:p w:rsidR="00A915F2" w:rsidRPr="00A915F2" w:rsidRDefault="00A915F2" w:rsidP="00A915F2">
            <w:pPr>
              <w:widowControl w:val="0"/>
              <w:autoSpaceDE w:val="0"/>
              <w:autoSpaceDN w:val="0"/>
              <w:adjustRightInd w:val="0"/>
              <w:outlineLvl w:val="1"/>
              <w:rPr>
                <w:rFonts w:ascii="Times New Roman" w:hAnsi="Times New Roman"/>
                <w:sz w:val="28"/>
                <w:szCs w:val="28"/>
              </w:rPr>
            </w:pPr>
            <w:r w:rsidRPr="00A915F2">
              <w:rPr>
                <w:rFonts w:ascii="Times New Roman" w:hAnsi="Times New Roman"/>
                <w:sz w:val="28"/>
                <w:szCs w:val="28"/>
              </w:rPr>
              <w:t>Телефон/факс</w:t>
            </w:r>
          </w:p>
          <w:p w:rsidR="00A915F2" w:rsidRPr="00A915F2" w:rsidRDefault="00A915F2" w:rsidP="00A915F2">
            <w:pPr>
              <w:widowControl w:val="0"/>
              <w:autoSpaceDE w:val="0"/>
              <w:autoSpaceDN w:val="0"/>
              <w:adjustRightInd w:val="0"/>
              <w:outlineLvl w:val="1"/>
              <w:rPr>
                <w:rFonts w:ascii="Times New Roman" w:hAnsi="Times New Roman"/>
                <w:sz w:val="28"/>
                <w:szCs w:val="28"/>
              </w:rPr>
            </w:pPr>
          </w:p>
        </w:tc>
        <w:tc>
          <w:tcPr>
            <w:tcW w:w="4677" w:type="dxa"/>
            <w:tcBorders>
              <w:top w:val="single" w:sz="4" w:space="0" w:color="auto"/>
              <w:left w:val="single" w:sz="4" w:space="0" w:color="auto"/>
              <w:bottom w:val="single" w:sz="4" w:space="0" w:color="auto"/>
              <w:right w:val="single" w:sz="4" w:space="0" w:color="auto"/>
            </w:tcBorders>
            <w:hideMark/>
          </w:tcPr>
          <w:p w:rsidR="00A915F2" w:rsidRPr="00A915F2" w:rsidRDefault="00A915F2" w:rsidP="00FA7ED9">
            <w:pPr>
              <w:widowControl w:val="0"/>
              <w:autoSpaceDE w:val="0"/>
              <w:autoSpaceDN w:val="0"/>
              <w:adjustRightInd w:val="0"/>
              <w:outlineLvl w:val="1"/>
              <w:rPr>
                <w:rFonts w:ascii="Times New Roman" w:hAnsi="Times New Roman"/>
                <w:sz w:val="28"/>
                <w:szCs w:val="28"/>
              </w:rPr>
            </w:pPr>
            <w:r w:rsidRPr="00A915F2">
              <w:rPr>
                <w:rFonts w:ascii="Times New Roman" w:hAnsi="Times New Roman"/>
                <w:sz w:val="28"/>
                <w:szCs w:val="28"/>
              </w:rPr>
              <w:t>8(3467)3</w:t>
            </w:r>
            <w:r w:rsidR="00FA7ED9">
              <w:rPr>
                <w:rFonts w:ascii="Times New Roman" w:hAnsi="Times New Roman"/>
                <w:sz w:val="28"/>
                <w:szCs w:val="28"/>
              </w:rPr>
              <w:t>60127 (доб.5534)</w:t>
            </w:r>
          </w:p>
        </w:tc>
      </w:tr>
      <w:tr w:rsidR="00A915F2" w:rsidRPr="00A915F2" w:rsidTr="00A915F2">
        <w:tc>
          <w:tcPr>
            <w:tcW w:w="4928" w:type="dxa"/>
            <w:tcBorders>
              <w:top w:val="single" w:sz="4" w:space="0" w:color="auto"/>
              <w:left w:val="single" w:sz="4" w:space="0" w:color="auto"/>
              <w:bottom w:val="single" w:sz="4" w:space="0" w:color="auto"/>
              <w:right w:val="single" w:sz="4" w:space="0" w:color="auto"/>
            </w:tcBorders>
            <w:hideMark/>
          </w:tcPr>
          <w:p w:rsidR="00A915F2" w:rsidRPr="00A915F2" w:rsidRDefault="00A915F2" w:rsidP="00A915F2">
            <w:pPr>
              <w:widowControl w:val="0"/>
              <w:autoSpaceDE w:val="0"/>
              <w:autoSpaceDN w:val="0"/>
              <w:adjustRightInd w:val="0"/>
              <w:outlineLvl w:val="1"/>
              <w:rPr>
                <w:rFonts w:ascii="Times New Roman" w:hAnsi="Times New Roman"/>
                <w:sz w:val="28"/>
                <w:szCs w:val="28"/>
              </w:rPr>
            </w:pPr>
            <w:r w:rsidRPr="00A915F2">
              <w:rPr>
                <w:rFonts w:ascii="Times New Roman" w:hAnsi="Times New Roman"/>
                <w:sz w:val="28"/>
                <w:szCs w:val="28"/>
              </w:rPr>
              <w:t>Адрес электронного сервиса «Обращения граждан»</w:t>
            </w:r>
          </w:p>
        </w:tc>
        <w:tc>
          <w:tcPr>
            <w:tcW w:w="4677" w:type="dxa"/>
            <w:tcBorders>
              <w:top w:val="single" w:sz="4" w:space="0" w:color="auto"/>
              <w:left w:val="single" w:sz="4" w:space="0" w:color="auto"/>
              <w:bottom w:val="single" w:sz="4" w:space="0" w:color="auto"/>
              <w:right w:val="single" w:sz="4" w:space="0" w:color="auto"/>
            </w:tcBorders>
            <w:hideMark/>
          </w:tcPr>
          <w:p w:rsidR="00A915F2" w:rsidRPr="00A915F2" w:rsidRDefault="00A915F2" w:rsidP="00A915F2">
            <w:pPr>
              <w:rPr>
                <w:rFonts w:ascii="Times New Roman" w:eastAsia="Times New Roman" w:hAnsi="Times New Roman"/>
                <w:bCs/>
                <w:sz w:val="28"/>
                <w:szCs w:val="28"/>
              </w:rPr>
            </w:pPr>
            <w:r w:rsidRPr="00A915F2">
              <w:rPr>
                <w:rFonts w:ascii="Times New Roman" w:eastAsia="Times New Roman" w:hAnsi="Times New Roman"/>
                <w:bCs/>
                <w:sz w:val="28"/>
                <w:szCs w:val="28"/>
              </w:rPr>
              <w:t xml:space="preserve">http:// </w:t>
            </w:r>
            <w:r w:rsidRPr="00744094">
              <w:rPr>
                <w:rFonts w:ascii="Times New Roman" w:eastAsia="Times New Roman" w:hAnsi="Times New Roman"/>
                <w:bCs/>
                <w:sz w:val="28"/>
                <w:szCs w:val="28"/>
              </w:rPr>
              <w:t>www.obrnadzor.admhmao.ru</w:t>
            </w:r>
          </w:p>
        </w:tc>
      </w:tr>
      <w:tr w:rsidR="00A915F2" w:rsidRPr="00A915F2" w:rsidTr="00A915F2">
        <w:tc>
          <w:tcPr>
            <w:tcW w:w="4928" w:type="dxa"/>
            <w:tcBorders>
              <w:top w:val="single" w:sz="4" w:space="0" w:color="auto"/>
              <w:left w:val="single" w:sz="4" w:space="0" w:color="auto"/>
              <w:bottom w:val="single" w:sz="4" w:space="0" w:color="auto"/>
              <w:right w:val="single" w:sz="4" w:space="0" w:color="auto"/>
            </w:tcBorders>
            <w:hideMark/>
          </w:tcPr>
          <w:p w:rsidR="00A915F2" w:rsidRPr="00A915F2" w:rsidRDefault="00A915F2" w:rsidP="00A915F2">
            <w:pPr>
              <w:widowControl w:val="0"/>
              <w:autoSpaceDE w:val="0"/>
              <w:autoSpaceDN w:val="0"/>
              <w:adjustRightInd w:val="0"/>
              <w:outlineLvl w:val="1"/>
              <w:rPr>
                <w:rFonts w:ascii="Times New Roman" w:hAnsi="Times New Roman"/>
                <w:sz w:val="28"/>
                <w:szCs w:val="28"/>
              </w:rPr>
            </w:pPr>
            <w:r w:rsidRPr="00A915F2">
              <w:rPr>
                <w:rFonts w:ascii="Times New Roman" w:hAnsi="Times New Roman"/>
                <w:sz w:val="28"/>
                <w:szCs w:val="28"/>
              </w:rPr>
              <w:t>Электронный сервис размещен на главной странице официального сайта Обрнадзора Югры в разделе «Обращения граждан»</w:t>
            </w:r>
          </w:p>
        </w:tc>
        <w:tc>
          <w:tcPr>
            <w:tcW w:w="4677" w:type="dxa"/>
            <w:tcBorders>
              <w:top w:val="single" w:sz="4" w:space="0" w:color="auto"/>
              <w:left w:val="single" w:sz="4" w:space="0" w:color="auto"/>
              <w:bottom w:val="single" w:sz="4" w:space="0" w:color="auto"/>
              <w:right w:val="single" w:sz="4" w:space="0" w:color="auto"/>
            </w:tcBorders>
            <w:hideMark/>
          </w:tcPr>
          <w:p w:rsidR="00A915F2" w:rsidRPr="00A915F2" w:rsidRDefault="00A915F2" w:rsidP="00A915F2">
            <w:pPr>
              <w:rPr>
                <w:rFonts w:ascii="Times New Roman" w:eastAsia="Times New Roman" w:hAnsi="Times New Roman"/>
                <w:bCs/>
                <w:sz w:val="28"/>
                <w:szCs w:val="28"/>
              </w:rPr>
            </w:pPr>
            <w:r w:rsidRPr="00A915F2">
              <w:rPr>
                <w:rFonts w:ascii="Times New Roman" w:eastAsia="Times New Roman" w:hAnsi="Times New Roman"/>
                <w:bCs/>
                <w:sz w:val="28"/>
                <w:szCs w:val="28"/>
              </w:rPr>
              <w:t xml:space="preserve">http:// </w:t>
            </w:r>
            <w:r w:rsidRPr="00744094">
              <w:rPr>
                <w:rFonts w:ascii="Times New Roman" w:eastAsia="Times New Roman" w:hAnsi="Times New Roman"/>
                <w:bCs/>
                <w:sz w:val="28"/>
                <w:szCs w:val="28"/>
              </w:rPr>
              <w:t>www.obrnadzor.admhmao.ru</w:t>
            </w:r>
          </w:p>
        </w:tc>
      </w:tr>
      <w:tr w:rsidR="00FA7ED9" w:rsidRPr="00A915F2" w:rsidTr="00A915F2">
        <w:tc>
          <w:tcPr>
            <w:tcW w:w="4928" w:type="dxa"/>
            <w:tcBorders>
              <w:top w:val="single" w:sz="4" w:space="0" w:color="auto"/>
              <w:left w:val="single" w:sz="4" w:space="0" w:color="auto"/>
              <w:bottom w:val="single" w:sz="4" w:space="0" w:color="auto"/>
              <w:right w:val="single" w:sz="4" w:space="0" w:color="auto"/>
            </w:tcBorders>
            <w:hideMark/>
          </w:tcPr>
          <w:p w:rsidR="00FA7ED9" w:rsidRPr="00A915F2" w:rsidRDefault="00FA7ED9" w:rsidP="00FA7ED9">
            <w:pPr>
              <w:widowControl w:val="0"/>
              <w:autoSpaceDE w:val="0"/>
              <w:autoSpaceDN w:val="0"/>
              <w:adjustRightInd w:val="0"/>
              <w:outlineLvl w:val="1"/>
              <w:rPr>
                <w:rFonts w:ascii="Times New Roman" w:hAnsi="Times New Roman"/>
                <w:sz w:val="28"/>
                <w:szCs w:val="28"/>
              </w:rPr>
            </w:pPr>
            <w:r w:rsidRPr="00A915F2">
              <w:rPr>
                <w:rFonts w:ascii="Times New Roman" w:hAnsi="Times New Roman"/>
                <w:sz w:val="28"/>
                <w:szCs w:val="28"/>
              </w:rPr>
              <w:t xml:space="preserve">Телефон для получения справочной информации в </w:t>
            </w:r>
            <w:proofErr w:type="spellStart"/>
            <w:r w:rsidRPr="00A915F2">
              <w:rPr>
                <w:rFonts w:ascii="Times New Roman" w:hAnsi="Times New Roman"/>
                <w:sz w:val="28"/>
                <w:szCs w:val="28"/>
              </w:rPr>
              <w:t>Обрнадзоре</w:t>
            </w:r>
            <w:proofErr w:type="spellEnd"/>
            <w:r w:rsidRPr="00A915F2">
              <w:rPr>
                <w:rFonts w:ascii="Times New Roman" w:hAnsi="Times New Roman"/>
                <w:sz w:val="28"/>
                <w:szCs w:val="28"/>
              </w:rPr>
              <w:t xml:space="preserve"> Югры по работе с обращениями граждан </w:t>
            </w:r>
          </w:p>
        </w:tc>
        <w:tc>
          <w:tcPr>
            <w:tcW w:w="4677" w:type="dxa"/>
            <w:tcBorders>
              <w:top w:val="single" w:sz="4" w:space="0" w:color="auto"/>
              <w:left w:val="single" w:sz="4" w:space="0" w:color="auto"/>
              <w:bottom w:val="single" w:sz="4" w:space="0" w:color="auto"/>
              <w:right w:val="single" w:sz="4" w:space="0" w:color="auto"/>
            </w:tcBorders>
            <w:hideMark/>
          </w:tcPr>
          <w:p w:rsidR="00FA7ED9" w:rsidRPr="00A915F2" w:rsidRDefault="00FA7ED9" w:rsidP="00FA7ED9">
            <w:pPr>
              <w:widowControl w:val="0"/>
              <w:autoSpaceDE w:val="0"/>
              <w:autoSpaceDN w:val="0"/>
              <w:adjustRightInd w:val="0"/>
              <w:outlineLvl w:val="1"/>
              <w:rPr>
                <w:rFonts w:ascii="Times New Roman" w:hAnsi="Times New Roman"/>
                <w:sz w:val="28"/>
                <w:szCs w:val="28"/>
              </w:rPr>
            </w:pPr>
            <w:r w:rsidRPr="00A915F2">
              <w:rPr>
                <w:rFonts w:ascii="Times New Roman" w:hAnsi="Times New Roman"/>
                <w:sz w:val="28"/>
                <w:szCs w:val="28"/>
              </w:rPr>
              <w:t>8(3467)3</w:t>
            </w:r>
            <w:r>
              <w:rPr>
                <w:rFonts w:ascii="Times New Roman" w:hAnsi="Times New Roman"/>
                <w:sz w:val="28"/>
                <w:szCs w:val="28"/>
              </w:rPr>
              <w:t>60127 (доб.5531)</w:t>
            </w:r>
          </w:p>
        </w:tc>
      </w:tr>
      <w:tr w:rsidR="00A915F2" w:rsidRPr="00A915F2" w:rsidTr="00A915F2">
        <w:tc>
          <w:tcPr>
            <w:tcW w:w="4928" w:type="dxa"/>
            <w:tcBorders>
              <w:top w:val="single" w:sz="4" w:space="0" w:color="auto"/>
              <w:left w:val="single" w:sz="4" w:space="0" w:color="auto"/>
              <w:bottom w:val="single" w:sz="4" w:space="0" w:color="auto"/>
              <w:right w:val="single" w:sz="4" w:space="0" w:color="auto"/>
            </w:tcBorders>
            <w:hideMark/>
          </w:tcPr>
          <w:p w:rsidR="00A915F2" w:rsidRPr="00A915F2" w:rsidRDefault="00A915F2" w:rsidP="00A915F2">
            <w:pPr>
              <w:widowControl w:val="0"/>
              <w:autoSpaceDE w:val="0"/>
              <w:autoSpaceDN w:val="0"/>
              <w:adjustRightInd w:val="0"/>
              <w:jc w:val="both"/>
              <w:outlineLvl w:val="1"/>
              <w:rPr>
                <w:rFonts w:ascii="Times New Roman" w:hAnsi="Times New Roman"/>
                <w:sz w:val="28"/>
                <w:szCs w:val="28"/>
              </w:rPr>
            </w:pPr>
            <w:r w:rsidRPr="00A915F2">
              <w:rPr>
                <w:rFonts w:ascii="Times New Roman" w:hAnsi="Times New Roman"/>
                <w:sz w:val="28"/>
                <w:szCs w:val="28"/>
              </w:rPr>
              <w:t xml:space="preserve">Адрес электронной почты </w:t>
            </w:r>
          </w:p>
        </w:tc>
        <w:tc>
          <w:tcPr>
            <w:tcW w:w="4677" w:type="dxa"/>
            <w:tcBorders>
              <w:top w:val="single" w:sz="4" w:space="0" w:color="auto"/>
              <w:left w:val="single" w:sz="4" w:space="0" w:color="auto"/>
              <w:bottom w:val="single" w:sz="4" w:space="0" w:color="auto"/>
              <w:right w:val="single" w:sz="4" w:space="0" w:color="auto"/>
            </w:tcBorders>
            <w:hideMark/>
          </w:tcPr>
          <w:p w:rsidR="00A915F2" w:rsidRPr="00A915F2" w:rsidRDefault="00A915F2" w:rsidP="00A915F2">
            <w:pPr>
              <w:widowControl w:val="0"/>
              <w:autoSpaceDE w:val="0"/>
              <w:autoSpaceDN w:val="0"/>
              <w:adjustRightInd w:val="0"/>
              <w:outlineLvl w:val="1"/>
              <w:rPr>
                <w:rFonts w:ascii="Times New Roman" w:hAnsi="Times New Roman"/>
                <w:color w:val="0000FF"/>
                <w:sz w:val="28"/>
                <w:szCs w:val="28"/>
                <w:u w:val="single"/>
              </w:rPr>
            </w:pPr>
            <w:proofErr w:type="gramStart"/>
            <w:r w:rsidRPr="00A915F2">
              <w:rPr>
                <w:rFonts w:ascii="Times New Roman" w:hAnsi="Times New Roman"/>
                <w:bCs/>
                <w:sz w:val="28"/>
                <w:szCs w:val="28"/>
              </w:rPr>
              <w:t>е</w:t>
            </w:r>
            <w:proofErr w:type="gramEnd"/>
            <w:r w:rsidRPr="00A915F2">
              <w:rPr>
                <w:rFonts w:ascii="Times New Roman" w:hAnsi="Times New Roman"/>
                <w:sz w:val="28"/>
                <w:szCs w:val="28"/>
              </w:rPr>
              <w:t>-</w:t>
            </w:r>
            <w:r w:rsidRPr="00A915F2">
              <w:rPr>
                <w:rFonts w:ascii="Times New Roman" w:hAnsi="Times New Roman"/>
                <w:sz w:val="28"/>
                <w:szCs w:val="28"/>
                <w:lang w:val="en-US"/>
              </w:rPr>
              <w:t>mail</w:t>
            </w:r>
            <w:r w:rsidRPr="00A915F2">
              <w:rPr>
                <w:rFonts w:ascii="Times New Roman" w:hAnsi="Times New Roman"/>
                <w:sz w:val="28"/>
                <w:szCs w:val="28"/>
              </w:rPr>
              <w:t xml:space="preserve">: </w:t>
            </w:r>
            <w:proofErr w:type="spellStart"/>
            <w:r w:rsidRPr="00744094">
              <w:rPr>
                <w:rFonts w:ascii="Times New Roman" w:hAnsi="Times New Roman"/>
                <w:sz w:val="28"/>
                <w:szCs w:val="28"/>
                <w:lang w:val="en-US"/>
              </w:rPr>
              <w:t>obrnadzor</w:t>
            </w:r>
            <w:proofErr w:type="spellEnd"/>
            <w:r w:rsidRPr="00744094">
              <w:rPr>
                <w:rFonts w:ascii="Times New Roman" w:hAnsi="Times New Roman"/>
                <w:sz w:val="28"/>
                <w:szCs w:val="28"/>
              </w:rPr>
              <w:t>@</w:t>
            </w:r>
            <w:proofErr w:type="spellStart"/>
            <w:r w:rsidRPr="00744094">
              <w:rPr>
                <w:rFonts w:ascii="Times New Roman" w:hAnsi="Times New Roman"/>
                <w:sz w:val="28"/>
                <w:szCs w:val="28"/>
                <w:lang w:val="en-US"/>
              </w:rPr>
              <w:t>admhmao</w:t>
            </w:r>
            <w:proofErr w:type="spellEnd"/>
            <w:r w:rsidRPr="00744094">
              <w:rPr>
                <w:rFonts w:ascii="Times New Roman" w:hAnsi="Times New Roman"/>
                <w:sz w:val="28"/>
                <w:szCs w:val="28"/>
              </w:rPr>
              <w:t>.</w:t>
            </w:r>
            <w:proofErr w:type="spellStart"/>
            <w:r w:rsidRPr="00744094">
              <w:rPr>
                <w:rFonts w:ascii="Times New Roman" w:hAnsi="Times New Roman"/>
                <w:sz w:val="28"/>
                <w:szCs w:val="28"/>
                <w:lang w:val="en-US"/>
              </w:rPr>
              <w:t>ru</w:t>
            </w:r>
            <w:proofErr w:type="spellEnd"/>
          </w:p>
          <w:p w:rsidR="00A915F2" w:rsidRPr="00A915F2" w:rsidRDefault="00A915F2" w:rsidP="00A915F2">
            <w:pPr>
              <w:widowControl w:val="0"/>
              <w:autoSpaceDE w:val="0"/>
              <w:autoSpaceDN w:val="0"/>
              <w:adjustRightInd w:val="0"/>
              <w:jc w:val="center"/>
              <w:outlineLvl w:val="1"/>
              <w:rPr>
                <w:rFonts w:ascii="Times New Roman" w:hAnsi="Times New Roman"/>
                <w:sz w:val="28"/>
                <w:szCs w:val="28"/>
              </w:rPr>
            </w:pPr>
            <w:r w:rsidRPr="00A915F2">
              <w:rPr>
                <w:rFonts w:ascii="Times New Roman" w:hAnsi="Times New Roman"/>
                <w:sz w:val="28"/>
                <w:szCs w:val="28"/>
              </w:rPr>
              <w:t>(указанный адрес электронной почты не является ресурсом для направления электронных обращений)</w:t>
            </w:r>
          </w:p>
        </w:tc>
      </w:tr>
    </w:tbl>
    <w:p w:rsidR="00744094" w:rsidRPr="00A915F2" w:rsidRDefault="00744094" w:rsidP="00744094">
      <w:pPr>
        <w:shd w:val="clear" w:color="auto" w:fill="FFFFFF"/>
        <w:spacing w:after="0" w:line="23" w:lineRule="atLeast"/>
        <w:rPr>
          <w:rFonts w:ascii="Times New Roman" w:eastAsia="Times New Roman" w:hAnsi="Times New Roman" w:cs="Times New Roman"/>
          <w:color w:val="0D0D0D"/>
          <w:sz w:val="26"/>
          <w:szCs w:val="26"/>
          <w:lang w:eastAsia="ru-RU"/>
        </w:rPr>
      </w:pPr>
    </w:p>
    <w:p w:rsidR="00A915F2" w:rsidRPr="00A915F2" w:rsidRDefault="00A915F2" w:rsidP="00A915F2">
      <w:pPr>
        <w:shd w:val="clear" w:color="auto" w:fill="FFFFFF"/>
        <w:spacing w:after="0" w:line="23" w:lineRule="atLeast"/>
        <w:jc w:val="right"/>
        <w:rPr>
          <w:rFonts w:ascii="Times New Roman" w:eastAsia="Times New Roman" w:hAnsi="Times New Roman" w:cs="Times New Roman"/>
          <w:color w:val="0D0D0D"/>
          <w:sz w:val="26"/>
          <w:szCs w:val="26"/>
          <w:lang w:eastAsia="ru-RU"/>
        </w:rPr>
      </w:pPr>
      <w:r w:rsidRPr="00A915F2">
        <w:rPr>
          <w:rFonts w:ascii="Times New Roman" w:eastAsia="Times New Roman" w:hAnsi="Times New Roman" w:cs="Times New Roman"/>
          <w:color w:val="0D0D0D"/>
          <w:sz w:val="26"/>
          <w:szCs w:val="26"/>
          <w:lang w:eastAsia="ru-RU"/>
        </w:rPr>
        <w:t>Приложение 2</w:t>
      </w:r>
    </w:p>
    <w:p w:rsidR="00A915F2" w:rsidRPr="00A915F2" w:rsidRDefault="00A915F2" w:rsidP="00A915F2">
      <w:pPr>
        <w:shd w:val="clear" w:color="auto" w:fill="FFFFFF"/>
        <w:spacing w:after="0" w:line="23" w:lineRule="atLeast"/>
        <w:jc w:val="right"/>
        <w:rPr>
          <w:rFonts w:ascii="Times New Roman" w:eastAsia="Times New Roman" w:hAnsi="Times New Roman" w:cs="Times New Roman"/>
          <w:color w:val="0D0D0D"/>
          <w:sz w:val="26"/>
          <w:szCs w:val="26"/>
          <w:lang w:eastAsia="ru-RU"/>
        </w:rPr>
      </w:pPr>
      <w:r w:rsidRPr="00A915F2">
        <w:rPr>
          <w:rFonts w:ascii="Times New Roman" w:eastAsia="Times New Roman" w:hAnsi="Times New Roman" w:cs="Times New Roman"/>
          <w:color w:val="0D0D0D"/>
          <w:sz w:val="26"/>
          <w:szCs w:val="26"/>
          <w:lang w:eastAsia="ru-RU"/>
        </w:rPr>
        <w:t xml:space="preserve">к Порядку рассмотрения письменных </w:t>
      </w:r>
    </w:p>
    <w:p w:rsidR="00A915F2" w:rsidRPr="00A915F2" w:rsidRDefault="00A915F2" w:rsidP="00A915F2">
      <w:pPr>
        <w:shd w:val="clear" w:color="auto" w:fill="FFFFFF"/>
        <w:spacing w:after="0" w:line="23" w:lineRule="atLeast"/>
        <w:jc w:val="right"/>
        <w:rPr>
          <w:rFonts w:ascii="Times New Roman" w:eastAsia="Times New Roman" w:hAnsi="Times New Roman" w:cs="Times New Roman"/>
          <w:color w:val="0D0D0D"/>
          <w:sz w:val="26"/>
          <w:szCs w:val="26"/>
          <w:lang w:eastAsia="ru-RU"/>
        </w:rPr>
      </w:pPr>
      <w:r w:rsidRPr="00A915F2">
        <w:rPr>
          <w:rFonts w:ascii="Times New Roman" w:eastAsia="Times New Roman" w:hAnsi="Times New Roman" w:cs="Times New Roman"/>
          <w:color w:val="0D0D0D"/>
          <w:sz w:val="26"/>
          <w:szCs w:val="26"/>
          <w:lang w:eastAsia="ru-RU"/>
        </w:rPr>
        <w:t xml:space="preserve">и устных обращений граждан, </w:t>
      </w:r>
    </w:p>
    <w:p w:rsidR="00A915F2" w:rsidRPr="00A915F2" w:rsidRDefault="00A915F2" w:rsidP="00A915F2">
      <w:pPr>
        <w:shd w:val="clear" w:color="auto" w:fill="FFFFFF"/>
        <w:spacing w:after="0" w:line="23" w:lineRule="atLeast"/>
        <w:jc w:val="right"/>
        <w:rPr>
          <w:rFonts w:ascii="Times New Roman" w:eastAsia="Times New Roman" w:hAnsi="Times New Roman" w:cs="Times New Roman"/>
          <w:color w:val="0D0D0D"/>
          <w:sz w:val="26"/>
          <w:szCs w:val="26"/>
          <w:lang w:eastAsia="ru-RU"/>
        </w:rPr>
      </w:pPr>
      <w:r w:rsidRPr="00A915F2">
        <w:rPr>
          <w:rFonts w:ascii="Times New Roman" w:eastAsia="Times New Roman" w:hAnsi="Times New Roman" w:cs="Times New Roman"/>
          <w:color w:val="0D0D0D"/>
          <w:sz w:val="26"/>
          <w:szCs w:val="26"/>
          <w:lang w:eastAsia="ru-RU"/>
        </w:rPr>
        <w:t xml:space="preserve">объединений граждан, в том числе </w:t>
      </w:r>
    </w:p>
    <w:p w:rsidR="00A915F2" w:rsidRPr="00A915F2" w:rsidRDefault="00A915F2" w:rsidP="00A915F2">
      <w:pPr>
        <w:shd w:val="clear" w:color="auto" w:fill="FFFFFF"/>
        <w:spacing w:after="0" w:line="23" w:lineRule="atLeast"/>
        <w:jc w:val="right"/>
        <w:rPr>
          <w:rFonts w:ascii="Times New Roman" w:eastAsia="Times New Roman" w:hAnsi="Times New Roman" w:cs="Times New Roman"/>
          <w:color w:val="0D0D0D"/>
          <w:sz w:val="26"/>
          <w:szCs w:val="26"/>
          <w:lang w:eastAsia="ru-RU"/>
        </w:rPr>
      </w:pPr>
      <w:r w:rsidRPr="00A915F2">
        <w:rPr>
          <w:rFonts w:ascii="Times New Roman" w:eastAsia="Times New Roman" w:hAnsi="Times New Roman" w:cs="Times New Roman"/>
          <w:color w:val="0D0D0D"/>
          <w:sz w:val="26"/>
          <w:szCs w:val="26"/>
          <w:lang w:eastAsia="ru-RU"/>
        </w:rPr>
        <w:t>юридических лиц, поступающих в</w:t>
      </w:r>
    </w:p>
    <w:p w:rsidR="00A915F2" w:rsidRPr="00A915F2" w:rsidRDefault="00A915F2" w:rsidP="00A915F2">
      <w:pPr>
        <w:shd w:val="clear" w:color="auto" w:fill="FFFFFF"/>
        <w:spacing w:after="0" w:line="23" w:lineRule="atLeast"/>
        <w:jc w:val="right"/>
        <w:rPr>
          <w:rFonts w:ascii="Times New Roman" w:eastAsia="Times New Roman" w:hAnsi="Times New Roman" w:cs="Times New Roman"/>
          <w:color w:val="0D0D0D"/>
          <w:sz w:val="26"/>
          <w:szCs w:val="26"/>
          <w:lang w:eastAsia="ru-RU"/>
        </w:rPr>
      </w:pPr>
      <w:r w:rsidRPr="00A915F2">
        <w:rPr>
          <w:rFonts w:ascii="Times New Roman" w:eastAsia="Times New Roman" w:hAnsi="Times New Roman" w:cs="Times New Roman"/>
          <w:color w:val="0D0D0D"/>
          <w:sz w:val="26"/>
          <w:szCs w:val="26"/>
          <w:lang w:eastAsia="ru-RU"/>
        </w:rPr>
        <w:t xml:space="preserve">Службу по контролю и надзору в сфере </w:t>
      </w:r>
    </w:p>
    <w:p w:rsidR="00A915F2" w:rsidRPr="00A915F2" w:rsidRDefault="00A915F2" w:rsidP="00A915F2">
      <w:pPr>
        <w:shd w:val="clear" w:color="auto" w:fill="FFFFFF"/>
        <w:spacing w:after="0" w:line="23" w:lineRule="atLeast"/>
        <w:jc w:val="right"/>
        <w:rPr>
          <w:rFonts w:ascii="Times New Roman" w:eastAsia="Times New Roman" w:hAnsi="Times New Roman" w:cs="Times New Roman"/>
          <w:color w:val="0D0D0D"/>
          <w:sz w:val="26"/>
          <w:szCs w:val="26"/>
          <w:lang w:eastAsia="ru-RU"/>
        </w:rPr>
      </w:pPr>
      <w:r w:rsidRPr="00A915F2">
        <w:rPr>
          <w:rFonts w:ascii="Times New Roman" w:eastAsia="Times New Roman" w:hAnsi="Times New Roman" w:cs="Times New Roman"/>
          <w:color w:val="0D0D0D"/>
          <w:sz w:val="26"/>
          <w:szCs w:val="26"/>
          <w:lang w:eastAsia="ru-RU"/>
        </w:rPr>
        <w:lastRenderedPageBreak/>
        <w:t xml:space="preserve">образования Ханты-Мансийского </w:t>
      </w:r>
    </w:p>
    <w:p w:rsidR="00A915F2" w:rsidRPr="00A915F2" w:rsidRDefault="00A915F2" w:rsidP="00A915F2">
      <w:pPr>
        <w:shd w:val="clear" w:color="auto" w:fill="FFFFFF"/>
        <w:spacing w:after="0" w:line="23" w:lineRule="atLeast"/>
        <w:jc w:val="right"/>
        <w:rPr>
          <w:rFonts w:ascii="Times New Roman" w:eastAsia="Times New Roman" w:hAnsi="Times New Roman" w:cs="Times New Roman"/>
          <w:color w:val="0D0D0D"/>
          <w:sz w:val="26"/>
          <w:szCs w:val="26"/>
          <w:lang w:eastAsia="ru-RU"/>
        </w:rPr>
      </w:pPr>
      <w:r w:rsidRPr="00A915F2">
        <w:rPr>
          <w:rFonts w:ascii="Times New Roman" w:eastAsia="Times New Roman" w:hAnsi="Times New Roman" w:cs="Times New Roman"/>
          <w:color w:val="0D0D0D"/>
          <w:sz w:val="26"/>
          <w:szCs w:val="26"/>
          <w:lang w:eastAsia="ru-RU"/>
        </w:rPr>
        <w:t>автономного округа – Югры</w:t>
      </w:r>
    </w:p>
    <w:p w:rsidR="00A915F2" w:rsidRPr="00A915F2" w:rsidRDefault="00A915F2" w:rsidP="00A915F2">
      <w:pPr>
        <w:shd w:val="clear" w:color="auto" w:fill="FFFFFF"/>
        <w:spacing w:after="0" w:line="23" w:lineRule="atLeast"/>
        <w:rPr>
          <w:rFonts w:ascii="Times New Roman" w:eastAsia="Times New Roman" w:hAnsi="Times New Roman" w:cs="Times New Roman"/>
          <w:color w:val="0D0D0D"/>
          <w:sz w:val="26"/>
          <w:szCs w:val="26"/>
          <w:lang w:eastAsia="ru-RU"/>
        </w:rPr>
      </w:pPr>
      <w:r w:rsidRPr="00A915F2">
        <w:rPr>
          <w:rFonts w:ascii="Times New Roman" w:eastAsia="Times New Roman" w:hAnsi="Times New Roman" w:cs="Times New Roman"/>
          <w:color w:val="0D0D0D"/>
          <w:sz w:val="26"/>
          <w:szCs w:val="26"/>
          <w:lang w:eastAsia="ru-RU"/>
        </w:rPr>
        <w:t>ФОРМА</w:t>
      </w:r>
    </w:p>
    <w:p w:rsidR="00A915F2" w:rsidRPr="00744094" w:rsidRDefault="00A915F2" w:rsidP="00A915F2">
      <w:pPr>
        <w:suppressAutoHyphens/>
        <w:spacing w:before="100" w:after="100" w:line="240" w:lineRule="auto"/>
        <w:jc w:val="center"/>
        <w:rPr>
          <w:rFonts w:ascii="Times New Roman" w:eastAsia="Times New Roman" w:hAnsi="Times New Roman" w:cs="Times New Roman"/>
          <w:bCs/>
          <w:sz w:val="26"/>
          <w:szCs w:val="26"/>
          <w:u w:val="single"/>
          <w:lang w:eastAsia="ar-SA"/>
        </w:rPr>
      </w:pPr>
      <w:r w:rsidRPr="00744094">
        <w:rPr>
          <w:rFonts w:ascii="Times New Roman" w:eastAsia="Times New Roman" w:hAnsi="Times New Roman" w:cs="Times New Roman"/>
          <w:bCs/>
          <w:sz w:val="26"/>
          <w:szCs w:val="26"/>
          <w:u w:val="single"/>
          <w:lang w:eastAsia="ar-SA"/>
        </w:rPr>
        <w:t>Служба по контролю и надзору в сфере образования автономного округа</w:t>
      </w:r>
    </w:p>
    <w:p w:rsidR="00A915F2" w:rsidRPr="00744094" w:rsidRDefault="00A915F2" w:rsidP="00A915F2">
      <w:pPr>
        <w:suppressAutoHyphens/>
        <w:spacing w:before="100" w:after="100" w:line="240" w:lineRule="auto"/>
        <w:jc w:val="center"/>
        <w:rPr>
          <w:rFonts w:ascii="Times New Roman" w:eastAsia="Times New Roman" w:hAnsi="Times New Roman" w:cs="Times New Roman"/>
          <w:bCs/>
          <w:sz w:val="24"/>
          <w:szCs w:val="24"/>
          <w:lang w:eastAsia="ar-SA"/>
        </w:rPr>
      </w:pPr>
      <w:r w:rsidRPr="00744094">
        <w:rPr>
          <w:rFonts w:ascii="Times New Roman" w:eastAsia="Times New Roman" w:hAnsi="Times New Roman" w:cs="Times New Roman"/>
          <w:bCs/>
          <w:sz w:val="24"/>
          <w:szCs w:val="24"/>
          <w:lang w:eastAsia="ar-SA"/>
        </w:rPr>
        <w:t>Карточка личного приема №30-Л</w:t>
      </w:r>
      <w:proofErr w:type="gramStart"/>
      <w:r w:rsidRPr="00744094">
        <w:rPr>
          <w:rFonts w:ascii="Times New Roman" w:eastAsia="Times New Roman" w:hAnsi="Times New Roman" w:cs="Times New Roman"/>
          <w:bCs/>
          <w:sz w:val="24"/>
          <w:szCs w:val="24"/>
          <w:lang w:eastAsia="ar-SA"/>
        </w:rPr>
        <w:t>П-</w:t>
      </w:r>
      <w:proofErr w:type="gramEnd"/>
      <w:r w:rsidRPr="00744094">
        <w:rPr>
          <w:rFonts w:ascii="Times New Roman" w:eastAsia="Times New Roman" w:hAnsi="Times New Roman" w:cs="Times New Roman"/>
          <w:bCs/>
          <w:sz w:val="24"/>
          <w:szCs w:val="24"/>
          <w:lang w:eastAsia="ar-SA"/>
        </w:rPr>
        <w:t xml:space="preserve">___ от ___.___.20___ </w:t>
      </w:r>
      <w:bookmarkStart w:id="0" w:name="povtor"/>
      <w:bookmarkEnd w:id="0"/>
    </w:p>
    <w:p w:rsidR="00A915F2" w:rsidRPr="00A915F2" w:rsidRDefault="00A915F2" w:rsidP="00A915F2">
      <w:pPr>
        <w:suppressAutoHyphens/>
        <w:spacing w:before="100" w:after="100" w:line="240" w:lineRule="auto"/>
        <w:jc w:val="center"/>
        <w:rPr>
          <w:rFonts w:ascii="Times New Roman" w:eastAsia="Times New Roman" w:hAnsi="Times New Roman" w:cs="Times New Roman"/>
          <w:b/>
          <w:bCs/>
          <w:sz w:val="24"/>
          <w:szCs w:val="24"/>
          <w:lang w:eastAsia="ar-SA"/>
        </w:rPr>
      </w:pPr>
    </w:p>
    <w:tbl>
      <w:tblPr>
        <w:tblW w:w="0" w:type="auto"/>
        <w:tblLook w:val="04A0" w:firstRow="1" w:lastRow="0" w:firstColumn="1" w:lastColumn="0" w:noHBand="0" w:noVBand="1"/>
      </w:tblPr>
      <w:tblGrid>
        <w:gridCol w:w="2626"/>
        <w:gridCol w:w="6945"/>
      </w:tblGrid>
      <w:tr w:rsidR="00A915F2" w:rsidRPr="00A915F2" w:rsidTr="00A915F2">
        <w:tc>
          <w:tcPr>
            <w:tcW w:w="3227" w:type="dxa"/>
          </w:tcPr>
          <w:p w:rsidR="00A915F2" w:rsidRPr="00A915F2" w:rsidRDefault="00A915F2" w:rsidP="00A915F2">
            <w:pPr>
              <w:suppressAutoHyphens/>
              <w:spacing w:after="0" w:line="276" w:lineRule="auto"/>
              <w:rPr>
                <w:rFonts w:ascii="Times New Roman" w:eastAsia="Times New Roman" w:hAnsi="Times New Roman" w:cs="Times New Roman"/>
                <w:bCs/>
                <w:sz w:val="24"/>
                <w:szCs w:val="24"/>
                <w:lang w:eastAsia="ar-SA"/>
              </w:rPr>
            </w:pPr>
            <w:r w:rsidRPr="00A915F2">
              <w:rPr>
                <w:rFonts w:ascii="Times New Roman" w:eastAsia="Times New Roman" w:hAnsi="Times New Roman" w:cs="Times New Roman"/>
                <w:bCs/>
                <w:sz w:val="24"/>
                <w:szCs w:val="24"/>
                <w:lang w:eastAsia="ar-SA"/>
              </w:rPr>
              <w:t>Ф.И.О. должностного лица, проводившего прием:</w:t>
            </w:r>
          </w:p>
          <w:p w:rsidR="00A915F2" w:rsidRPr="00A915F2" w:rsidRDefault="00A915F2" w:rsidP="00A915F2">
            <w:pPr>
              <w:suppressAutoHyphens/>
              <w:spacing w:after="0" w:line="276" w:lineRule="auto"/>
              <w:rPr>
                <w:rFonts w:ascii="Times New Roman" w:eastAsia="Times New Roman" w:hAnsi="Times New Roman" w:cs="Times New Roman"/>
                <w:bCs/>
                <w:sz w:val="10"/>
                <w:szCs w:val="10"/>
                <w:lang w:eastAsia="ar-SA"/>
              </w:rPr>
            </w:pPr>
          </w:p>
        </w:tc>
        <w:tc>
          <w:tcPr>
            <w:tcW w:w="7337" w:type="dxa"/>
            <w:hideMark/>
          </w:tcPr>
          <w:p w:rsidR="00A915F2" w:rsidRPr="00A915F2" w:rsidRDefault="00A915F2" w:rsidP="00A915F2">
            <w:pPr>
              <w:suppressAutoHyphens/>
              <w:spacing w:after="0" w:line="276" w:lineRule="auto"/>
              <w:rPr>
                <w:rFonts w:ascii="Times New Roman" w:eastAsia="Times New Roman" w:hAnsi="Times New Roman" w:cs="Times New Roman"/>
                <w:bCs/>
                <w:sz w:val="24"/>
                <w:szCs w:val="24"/>
                <w:lang w:eastAsia="ar-SA"/>
              </w:rPr>
            </w:pPr>
            <w:r w:rsidRPr="00A915F2">
              <w:rPr>
                <w:rFonts w:ascii="Times New Roman" w:eastAsia="Times New Roman" w:hAnsi="Times New Roman" w:cs="Times New Roman"/>
                <w:b/>
                <w:bCs/>
                <w:sz w:val="24"/>
                <w:szCs w:val="24"/>
                <w:lang w:eastAsia="ar-SA"/>
              </w:rPr>
              <w:t>___________________________________________________</w:t>
            </w:r>
          </w:p>
        </w:tc>
      </w:tr>
    </w:tbl>
    <w:p w:rsidR="00A915F2" w:rsidRPr="00A915F2" w:rsidRDefault="00A915F2" w:rsidP="00A915F2">
      <w:pPr>
        <w:suppressAutoHyphens/>
        <w:snapToGrid w:val="0"/>
        <w:spacing w:after="0" w:line="240" w:lineRule="auto"/>
        <w:rPr>
          <w:rFonts w:ascii="Times New Roman" w:eastAsia="Times New Roman" w:hAnsi="Times New Roman" w:cs="Times New Roman"/>
          <w:b/>
          <w:sz w:val="28"/>
          <w:szCs w:val="28"/>
          <w:lang w:eastAsia="ar-SA"/>
        </w:rPr>
      </w:pPr>
      <w:r w:rsidRPr="00A915F2">
        <w:rPr>
          <w:rFonts w:ascii="Times New Roman" w:eastAsia="Times New Roman" w:hAnsi="Times New Roman" w:cs="Times New Roman"/>
          <w:sz w:val="24"/>
          <w:szCs w:val="24"/>
          <w:lang w:eastAsia="ar-SA"/>
        </w:rPr>
        <w:t xml:space="preserve">Заявитель: </w:t>
      </w:r>
      <w:r w:rsidRPr="00A915F2">
        <w:rPr>
          <w:rFonts w:ascii="Times New Roman" w:eastAsia="Times New Roman" w:hAnsi="Times New Roman" w:cs="Times New Roman"/>
          <w:b/>
          <w:sz w:val="28"/>
          <w:szCs w:val="28"/>
          <w:lang w:eastAsia="ar-SA"/>
        </w:rPr>
        <w:t>_____________________________________________________</w:t>
      </w:r>
    </w:p>
    <w:p w:rsidR="00A915F2" w:rsidRPr="00A915F2" w:rsidRDefault="00A915F2" w:rsidP="00A915F2">
      <w:pPr>
        <w:suppressAutoHyphens/>
        <w:snapToGrid w:val="0"/>
        <w:spacing w:after="0" w:line="240" w:lineRule="auto"/>
        <w:rPr>
          <w:rFonts w:ascii="Times New Roman" w:eastAsia="Times New Roman" w:hAnsi="Times New Roman" w:cs="Times New Roman"/>
          <w:sz w:val="24"/>
          <w:szCs w:val="24"/>
          <w:lang w:eastAsia="ar-SA"/>
        </w:rPr>
      </w:pPr>
    </w:p>
    <w:tbl>
      <w:tblPr>
        <w:tblW w:w="9150" w:type="dxa"/>
        <w:tblLayout w:type="fixed"/>
        <w:tblLook w:val="04A0" w:firstRow="1" w:lastRow="0" w:firstColumn="1" w:lastColumn="0" w:noHBand="0" w:noVBand="1"/>
      </w:tblPr>
      <w:tblGrid>
        <w:gridCol w:w="4519"/>
        <w:gridCol w:w="4631"/>
      </w:tblGrid>
      <w:tr w:rsidR="00A915F2" w:rsidRPr="00A915F2" w:rsidTr="00A915F2">
        <w:trPr>
          <w:trHeight w:val="1372"/>
        </w:trPr>
        <w:tc>
          <w:tcPr>
            <w:tcW w:w="4519" w:type="dxa"/>
            <w:tcMar>
              <w:top w:w="15" w:type="dxa"/>
              <w:left w:w="15" w:type="dxa"/>
              <w:bottom w:w="15" w:type="dxa"/>
              <w:right w:w="15" w:type="dxa"/>
            </w:tcMar>
          </w:tcPr>
          <w:p w:rsidR="00A915F2" w:rsidRPr="00A915F2" w:rsidRDefault="00A915F2" w:rsidP="00A915F2">
            <w:pPr>
              <w:suppressAutoHyphens/>
              <w:snapToGrid w:val="0"/>
              <w:spacing w:after="0" w:line="276" w:lineRule="auto"/>
              <w:rPr>
                <w:rFonts w:ascii="Times New Roman" w:eastAsia="Times New Roman" w:hAnsi="Times New Roman" w:cs="Times New Roman"/>
                <w:b/>
                <w:sz w:val="24"/>
                <w:szCs w:val="24"/>
                <w:lang w:eastAsia="ar-SA"/>
              </w:rPr>
            </w:pPr>
            <w:r w:rsidRPr="00A915F2">
              <w:rPr>
                <w:rFonts w:ascii="Times New Roman" w:eastAsia="Times New Roman" w:hAnsi="Times New Roman" w:cs="Times New Roman"/>
                <w:sz w:val="24"/>
                <w:szCs w:val="24"/>
                <w:lang w:eastAsia="ar-SA"/>
              </w:rPr>
              <w:t xml:space="preserve">Адрес заявителя: </w:t>
            </w:r>
            <w:r w:rsidRPr="00A915F2">
              <w:rPr>
                <w:rFonts w:ascii="Times New Roman" w:eastAsia="Times New Roman" w:hAnsi="Times New Roman" w:cs="Times New Roman"/>
                <w:b/>
                <w:sz w:val="24"/>
                <w:szCs w:val="24"/>
                <w:lang w:eastAsia="ar-SA"/>
              </w:rPr>
              <w:t xml:space="preserve">______________ </w:t>
            </w:r>
          </w:p>
          <w:p w:rsidR="00A915F2" w:rsidRPr="00A915F2" w:rsidRDefault="00A915F2" w:rsidP="00A915F2">
            <w:pPr>
              <w:suppressAutoHyphens/>
              <w:snapToGrid w:val="0"/>
              <w:spacing w:after="0" w:line="276" w:lineRule="auto"/>
              <w:rPr>
                <w:rFonts w:ascii="Times New Roman" w:eastAsia="Times New Roman" w:hAnsi="Times New Roman" w:cs="Times New Roman"/>
                <w:sz w:val="24"/>
                <w:szCs w:val="24"/>
                <w:lang w:eastAsia="ar-SA"/>
              </w:rPr>
            </w:pPr>
            <w:r w:rsidRPr="00A915F2">
              <w:rPr>
                <w:rFonts w:ascii="Times New Roman" w:eastAsia="Times New Roman" w:hAnsi="Times New Roman" w:cs="Times New Roman"/>
                <w:b/>
                <w:sz w:val="24"/>
                <w:szCs w:val="24"/>
                <w:lang w:eastAsia="ar-SA"/>
              </w:rPr>
              <w:t>_____________________________</w:t>
            </w:r>
          </w:p>
          <w:p w:rsidR="00A915F2" w:rsidRPr="00A915F2" w:rsidRDefault="00A915F2" w:rsidP="00A915F2">
            <w:pPr>
              <w:suppressAutoHyphens/>
              <w:snapToGrid w:val="0"/>
              <w:spacing w:after="0" w:line="276" w:lineRule="auto"/>
              <w:rPr>
                <w:rFonts w:ascii="Times New Roman" w:eastAsia="Times New Roman" w:hAnsi="Times New Roman" w:cs="Times New Roman"/>
                <w:b/>
                <w:sz w:val="24"/>
                <w:szCs w:val="24"/>
                <w:lang w:eastAsia="ar-SA"/>
              </w:rPr>
            </w:pPr>
            <w:r w:rsidRPr="00A915F2">
              <w:rPr>
                <w:rFonts w:ascii="Times New Roman" w:eastAsia="Times New Roman" w:hAnsi="Times New Roman" w:cs="Times New Roman"/>
                <w:sz w:val="24"/>
                <w:szCs w:val="24"/>
                <w:lang w:eastAsia="ar-SA"/>
              </w:rPr>
              <w:t xml:space="preserve">Тел.: </w:t>
            </w:r>
            <w:r w:rsidRPr="00A915F2">
              <w:rPr>
                <w:rFonts w:ascii="Times New Roman" w:eastAsia="Times New Roman" w:hAnsi="Times New Roman" w:cs="Times New Roman"/>
                <w:b/>
                <w:sz w:val="24"/>
                <w:szCs w:val="24"/>
                <w:lang w:eastAsia="ar-SA"/>
              </w:rPr>
              <w:t>_________________________</w:t>
            </w:r>
          </w:p>
          <w:p w:rsidR="00A915F2" w:rsidRPr="00A915F2" w:rsidRDefault="00A915F2" w:rsidP="00A915F2">
            <w:pPr>
              <w:suppressAutoHyphens/>
              <w:snapToGrid w:val="0"/>
              <w:spacing w:after="0" w:line="276" w:lineRule="auto"/>
              <w:rPr>
                <w:rFonts w:ascii="Times New Roman" w:eastAsia="Times New Roman" w:hAnsi="Times New Roman" w:cs="Times New Roman"/>
                <w:sz w:val="24"/>
                <w:szCs w:val="24"/>
                <w:lang w:eastAsia="ar-SA"/>
              </w:rPr>
            </w:pPr>
            <w:r w:rsidRPr="00A915F2">
              <w:rPr>
                <w:rFonts w:ascii="Times New Roman" w:eastAsia="Times New Roman" w:hAnsi="Times New Roman" w:cs="Times New Roman"/>
                <w:sz w:val="24"/>
                <w:szCs w:val="24"/>
                <w:lang w:val="en-US" w:eastAsia="ar-SA"/>
              </w:rPr>
              <w:t>E</w:t>
            </w:r>
            <w:r w:rsidRPr="00A915F2">
              <w:rPr>
                <w:rFonts w:ascii="Times New Roman" w:eastAsia="Times New Roman" w:hAnsi="Times New Roman" w:cs="Times New Roman"/>
                <w:sz w:val="24"/>
                <w:szCs w:val="24"/>
                <w:lang w:eastAsia="ar-SA"/>
              </w:rPr>
              <w:t>-</w:t>
            </w:r>
            <w:r w:rsidRPr="00A915F2">
              <w:rPr>
                <w:rFonts w:ascii="Times New Roman" w:eastAsia="Times New Roman" w:hAnsi="Times New Roman" w:cs="Times New Roman"/>
                <w:sz w:val="24"/>
                <w:szCs w:val="24"/>
                <w:lang w:val="en-US" w:eastAsia="ar-SA"/>
              </w:rPr>
              <w:t>mail</w:t>
            </w:r>
            <w:r w:rsidRPr="00A915F2">
              <w:rPr>
                <w:rFonts w:ascii="Times New Roman" w:eastAsia="Times New Roman" w:hAnsi="Times New Roman" w:cs="Times New Roman"/>
                <w:sz w:val="24"/>
                <w:szCs w:val="24"/>
                <w:lang w:eastAsia="ar-SA"/>
              </w:rPr>
              <w:t>:</w:t>
            </w:r>
            <w:r w:rsidRPr="00A915F2">
              <w:rPr>
                <w:rFonts w:ascii="Times New Roman" w:eastAsia="Times New Roman" w:hAnsi="Times New Roman" w:cs="Times New Roman"/>
                <w:b/>
                <w:sz w:val="24"/>
                <w:szCs w:val="24"/>
                <w:lang w:eastAsia="ar-SA"/>
              </w:rPr>
              <w:t xml:space="preserve"> _______________________</w:t>
            </w:r>
          </w:p>
          <w:p w:rsidR="00A915F2" w:rsidRPr="00A915F2" w:rsidRDefault="00A915F2" w:rsidP="00A915F2">
            <w:pPr>
              <w:suppressAutoHyphens/>
              <w:snapToGrid w:val="0"/>
              <w:spacing w:after="0" w:line="276" w:lineRule="auto"/>
              <w:rPr>
                <w:rFonts w:ascii="Times New Roman" w:eastAsia="Times New Roman" w:hAnsi="Times New Roman" w:cs="Times New Roman"/>
                <w:b/>
                <w:bCs/>
                <w:sz w:val="24"/>
                <w:szCs w:val="24"/>
                <w:lang w:eastAsia="ar-SA"/>
              </w:rPr>
            </w:pPr>
          </w:p>
        </w:tc>
        <w:tc>
          <w:tcPr>
            <w:tcW w:w="4631" w:type="dxa"/>
            <w:tcMar>
              <w:top w:w="15" w:type="dxa"/>
              <w:left w:w="15" w:type="dxa"/>
              <w:bottom w:w="15" w:type="dxa"/>
              <w:right w:w="15" w:type="dxa"/>
            </w:tcMar>
            <w:hideMark/>
          </w:tcPr>
          <w:p w:rsidR="00A915F2" w:rsidRPr="00A915F2" w:rsidRDefault="00A915F2" w:rsidP="00A915F2">
            <w:pPr>
              <w:suppressAutoHyphens/>
              <w:snapToGrid w:val="0"/>
              <w:spacing w:after="0" w:line="276" w:lineRule="auto"/>
              <w:rPr>
                <w:rFonts w:ascii="Times New Roman" w:eastAsia="Times New Roman" w:hAnsi="Times New Roman" w:cs="Times New Roman"/>
                <w:sz w:val="24"/>
                <w:szCs w:val="24"/>
                <w:lang w:eastAsia="ar-SA"/>
              </w:rPr>
            </w:pPr>
            <w:r w:rsidRPr="00A915F2">
              <w:rPr>
                <w:rFonts w:ascii="Times New Roman" w:eastAsia="Times New Roman" w:hAnsi="Times New Roman" w:cs="Times New Roman"/>
                <w:sz w:val="24"/>
                <w:szCs w:val="24"/>
                <w:lang w:eastAsia="ar-SA"/>
              </w:rPr>
              <w:t xml:space="preserve">Социальная группа: </w:t>
            </w:r>
            <w:r w:rsidRPr="00A915F2">
              <w:rPr>
                <w:rFonts w:ascii="Times New Roman" w:eastAsia="Times New Roman" w:hAnsi="Times New Roman" w:cs="Times New Roman"/>
                <w:b/>
                <w:sz w:val="24"/>
                <w:szCs w:val="24"/>
                <w:lang w:eastAsia="ar-SA"/>
              </w:rPr>
              <w:t>_________________</w:t>
            </w:r>
          </w:p>
          <w:p w:rsidR="00A915F2" w:rsidRPr="00A915F2" w:rsidRDefault="00A915F2" w:rsidP="00A915F2">
            <w:pPr>
              <w:suppressAutoHyphens/>
              <w:snapToGrid w:val="0"/>
              <w:spacing w:after="0" w:line="276" w:lineRule="auto"/>
              <w:rPr>
                <w:rFonts w:ascii="Times New Roman" w:eastAsia="Times New Roman" w:hAnsi="Times New Roman" w:cs="Times New Roman"/>
                <w:b/>
                <w:sz w:val="24"/>
                <w:szCs w:val="24"/>
                <w:lang w:eastAsia="ar-SA"/>
              </w:rPr>
            </w:pPr>
            <w:r w:rsidRPr="00A915F2">
              <w:rPr>
                <w:rFonts w:ascii="Times New Roman" w:eastAsia="Times New Roman" w:hAnsi="Times New Roman" w:cs="Times New Roman"/>
                <w:sz w:val="24"/>
                <w:szCs w:val="24"/>
                <w:lang w:eastAsia="ar-SA"/>
              </w:rPr>
              <w:t xml:space="preserve">Категория: </w:t>
            </w:r>
            <w:r w:rsidRPr="00A915F2">
              <w:rPr>
                <w:rFonts w:ascii="Times New Roman" w:eastAsia="Times New Roman" w:hAnsi="Times New Roman" w:cs="Times New Roman"/>
                <w:b/>
                <w:sz w:val="24"/>
                <w:szCs w:val="24"/>
                <w:lang w:eastAsia="ar-SA"/>
              </w:rPr>
              <w:t>_________________________</w:t>
            </w:r>
            <w:r w:rsidRPr="00A915F2">
              <w:rPr>
                <w:rFonts w:ascii="Times New Roman" w:eastAsia="Times New Roman" w:hAnsi="Times New Roman" w:cs="Times New Roman"/>
                <w:color w:val="FFFFFF"/>
                <w:sz w:val="24"/>
                <w:szCs w:val="24"/>
                <w:lang w:eastAsia="ar-SA"/>
              </w:rPr>
              <w:t xml:space="preserve"> </w:t>
            </w:r>
            <w:r w:rsidRPr="00A915F2">
              <w:rPr>
                <w:rFonts w:ascii="Times New Roman" w:eastAsia="Times New Roman" w:hAnsi="Times New Roman" w:cs="Times New Roman"/>
                <w:sz w:val="24"/>
                <w:szCs w:val="24"/>
                <w:lang w:eastAsia="ar-SA"/>
              </w:rPr>
              <w:t>Примечание: _______________________</w:t>
            </w:r>
          </w:p>
          <w:p w:rsidR="00A915F2" w:rsidRPr="00A915F2" w:rsidRDefault="00A915F2" w:rsidP="00A915F2">
            <w:pPr>
              <w:suppressAutoHyphens/>
              <w:snapToGrid w:val="0"/>
              <w:spacing w:after="0" w:line="276" w:lineRule="auto"/>
              <w:rPr>
                <w:rFonts w:ascii="Times New Roman" w:eastAsia="Times New Roman" w:hAnsi="Times New Roman" w:cs="Times New Roman"/>
                <w:color w:val="FFFFFF"/>
                <w:sz w:val="10"/>
                <w:szCs w:val="10"/>
                <w:lang w:eastAsia="ar-SA"/>
              </w:rPr>
            </w:pPr>
            <w:r w:rsidRPr="00A915F2">
              <w:rPr>
                <w:rFonts w:ascii="Times New Roman" w:eastAsia="Times New Roman" w:hAnsi="Times New Roman" w:cs="Times New Roman"/>
                <w:color w:val="FFFFFF"/>
                <w:sz w:val="10"/>
                <w:szCs w:val="10"/>
                <w:lang w:eastAsia="ar-SA"/>
              </w:rPr>
              <w:t xml:space="preserve">Вид обращения: </w:t>
            </w:r>
            <w:bookmarkStart w:id="1" w:name="rubric"/>
            <w:proofErr w:type="spellStart"/>
            <w:r w:rsidRPr="00A915F2">
              <w:rPr>
                <w:rFonts w:ascii="Times New Roman" w:eastAsia="Times New Roman" w:hAnsi="Times New Roman" w:cs="Times New Roman"/>
                <w:b/>
                <w:color w:val="FFFFFF"/>
                <w:sz w:val="10"/>
                <w:szCs w:val="10"/>
                <w:lang w:eastAsia="ar-SA"/>
              </w:rPr>
              <w:t>rubric</w:t>
            </w:r>
            <w:bookmarkEnd w:id="1"/>
            <w:proofErr w:type="spellEnd"/>
          </w:p>
        </w:tc>
      </w:tr>
      <w:tr w:rsidR="00A915F2" w:rsidRPr="00A915F2" w:rsidTr="00A915F2">
        <w:trPr>
          <w:trHeight w:val="286"/>
        </w:trPr>
        <w:tc>
          <w:tcPr>
            <w:tcW w:w="4519" w:type="dxa"/>
            <w:tcMar>
              <w:top w:w="15" w:type="dxa"/>
              <w:left w:w="15" w:type="dxa"/>
              <w:bottom w:w="15" w:type="dxa"/>
              <w:right w:w="15" w:type="dxa"/>
            </w:tcMar>
          </w:tcPr>
          <w:p w:rsidR="00A915F2" w:rsidRPr="00A915F2" w:rsidRDefault="00A915F2" w:rsidP="00A915F2">
            <w:pPr>
              <w:suppressAutoHyphens/>
              <w:snapToGrid w:val="0"/>
              <w:spacing w:after="0" w:line="276" w:lineRule="auto"/>
              <w:rPr>
                <w:rFonts w:ascii="Times New Roman" w:eastAsia="Times New Roman" w:hAnsi="Times New Roman" w:cs="Times New Roman"/>
                <w:sz w:val="24"/>
                <w:szCs w:val="24"/>
                <w:lang w:eastAsia="ar-SA"/>
              </w:rPr>
            </w:pPr>
          </w:p>
        </w:tc>
        <w:tc>
          <w:tcPr>
            <w:tcW w:w="4631" w:type="dxa"/>
            <w:tcMar>
              <w:top w:w="15" w:type="dxa"/>
              <w:left w:w="15" w:type="dxa"/>
              <w:bottom w:w="15" w:type="dxa"/>
              <w:right w:w="15" w:type="dxa"/>
            </w:tcMar>
          </w:tcPr>
          <w:p w:rsidR="00A915F2" w:rsidRPr="00A915F2" w:rsidRDefault="00A915F2" w:rsidP="00A915F2">
            <w:pPr>
              <w:suppressAutoHyphens/>
              <w:snapToGrid w:val="0"/>
              <w:spacing w:after="0" w:line="276" w:lineRule="auto"/>
              <w:rPr>
                <w:rFonts w:ascii="Times New Roman" w:eastAsia="Times New Roman" w:hAnsi="Times New Roman" w:cs="Times New Roman"/>
                <w:sz w:val="24"/>
                <w:szCs w:val="24"/>
                <w:lang w:eastAsia="ar-SA"/>
              </w:rPr>
            </w:pPr>
          </w:p>
        </w:tc>
      </w:tr>
      <w:tr w:rsidR="00A915F2" w:rsidRPr="00A915F2" w:rsidTr="00A915F2">
        <w:trPr>
          <w:trHeight w:val="2326"/>
        </w:trPr>
        <w:tc>
          <w:tcPr>
            <w:tcW w:w="9151" w:type="dxa"/>
            <w:gridSpan w:val="2"/>
            <w:tcMar>
              <w:top w:w="15" w:type="dxa"/>
              <w:left w:w="15" w:type="dxa"/>
              <w:bottom w:w="15" w:type="dxa"/>
              <w:right w:w="15" w:type="dxa"/>
            </w:tcMar>
            <w:hideMark/>
          </w:tcPr>
          <w:p w:rsidR="00A915F2" w:rsidRPr="00A915F2" w:rsidRDefault="00A915F2" w:rsidP="00A915F2">
            <w:pPr>
              <w:suppressAutoHyphens/>
              <w:snapToGrid w:val="0"/>
              <w:spacing w:after="0" w:line="276" w:lineRule="auto"/>
              <w:rPr>
                <w:rFonts w:ascii="Times New Roman" w:eastAsia="Times New Roman" w:hAnsi="Times New Roman" w:cs="Times New Roman"/>
                <w:sz w:val="24"/>
                <w:szCs w:val="24"/>
                <w:lang w:eastAsia="ar-SA"/>
              </w:rPr>
            </w:pPr>
            <w:r w:rsidRPr="00A915F2">
              <w:rPr>
                <w:rFonts w:ascii="Times New Roman" w:eastAsia="Times New Roman" w:hAnsi="Times New Roman" w:cs="Times New Roman"/>
                <w:sz w:val="24"/>
                <w:szCs w:val="24"/>
                <w:lang w:eastAsia="ar-SA"/>
              </w:rPr>
              <w:t>Код, наименование вопроса:  _________________________________________________</w:t>
            </w:r>
          </w:p>
          <w:p w:rsidR="00A915F2" w:rsidRPr="00A915F2" w:rsidRDefault="00A915F2" w:rsidP="00A915F2">
            <w:pPr>
              <w:suppressAutoHyphens/>
              <w:snapToGrid w:val="0"/>
              <w:spacing w:after="0" w:line="276" w:lineRule="auto"/>
              <w:rPr>
                <w:rFonts w:ascii="Times New Roman" w:eastAsia="Times New Roman" w:hAnsi="Times New Roman" w:cs="Times New Roman"/>
                <w:sz w:val="24"/>
                <w:szCs w:val="24"/>
                <w:lang w:eastAsia="ar-SA"/>
              </w:rPr>
            </w:pPr>
            <w:r w:rsidRPr="00A915F2">
              <w:rPr>
                <w:rFonts w:ascii="Times New Roman" w:eastAsia="Times New Roman" w:hAnsi="Times New Roman" w:cs="Times New Roman"/>
                <w:sz w:val="24"/>
                <w:szCs w:val="24"/>
                <w:lang w:eastAsia="ar-SA"/>
              </w:rPr>
              <w:t>Вид вопроса, код: ___________________________________________________________</w:t>
            </w:r>
          </w:p>
          <w:p w:rsidR="00A915F2" w:rsidRPr="00A915F2" w:rsidRDefault="00A915F2" w:rsidP="00A915F2">
            <w:pPr>
              <w:suppressAutoHyphens/>
              <w:snapToGrid w:val="0"/>
              <w:spacing w:after="0" w:line="276" w:lineRule="auto"/>
              <w:rPr>
                <w:rFonts w:ascii="Times New Roman" w:eastAsia="Times New Roman" w:hAnsi="Times New Roman" w:cs="Times New Roman"/>
                <w:sz w:val="24"/>
                <w:szCs w:val="24"/>
                <w:lang w:eastAsia="ar-SA"/>
              </w:rPr>
            </w:pPr>
            <w:r w:rsidRPr="00A915F2">
              <w:rPr>
                <w:rFonts w:ascii="Times New Roman" w:eastAsia="Times New Roman" w:hAnsi="Times New Roman" w:cs="Times New Roman"/>
                <w:sz w:val="24"/>
                <w:szCs w:val="24"/>
                <w:lang w:eastAsia="ar-SA"/>
              </w:rPr>
              <w:t>Тип вопроса, код: ___________________________________________________________</w:t>
            </w:r>
          </w:p>
          <w:p w:rsidR="00A915F2" w:rsidRPr="00A915F2" w:rsidRDefault="00A915F2" w:rsidP="00A915F2">
            <w:pPr>
              <w:suppressAutoHyphens/>
              <w:snapToGrid w:val="0"/>
              <w:spacing w:after="0" w:line="276" w:lineRule="auto"/>
              <w:rPr>
                <w:rFonts w:ascii="Times New Roman" w:eastAsia="Times New Roman" w:hAnsi="Times New Roman" w:cs="Times New Roman"/>
                <w:sz w:val="24"/>
                <w:szCs w:val="24"/>
                <w:lang w:eastAsia="ar-SA"/>
              </w:rPr>
            </w:pPr>
            <w:r w:rsidRPr="00A915F2">
              <w:rPr>
                <w:rFonts w:ascii="Times New Roman" w:eastAsia="Times New Roman" w:hAnsi="Times New Roman" w:cs="Times New Roman"/>
                <w:sz w:val="24"/>
                <w:szCs w:val="24"/>
                <w:lang w:eastAsia="ar-SA"/>
              </w:rPr>
              <w:t>Предметы ведения: __________________________________________________________</w:t>
            </w:r>
          </w:p>
          <w:p w:rsidR="00A915F2" w:rsidRPr="00A915F2" w:rsidRDefault="00A915F2" w:rsidP="00A915F2">
            <w:pPr>
              <w:suppressAutoHyphens/>
              <w:snapToGrid w:val="0"/>
              <w:spacing w:after="0" w:line="276" w:lineRule="auto"/>
              <w:rPr>
                <w:rFonts w:ascii="Times New Roman" w:eastAsia="Times New Roman" w:hAnsi="Times New Roman" w:cs="Times New Roman"/>
                <w:sz w:val="24"/>
                <w:szCs w:val="24"/>
                <w:lang w:eastAsia="ar-SA"/>
              </w:rPr>
            </w:pPr>
            <w:r w:rsidRPr="00A915F2">
              <w:rPr>
                <w:rFonts w:ascii="Times New Roman" w:eastAsia="Times New Roman" w:hAnsi="Times New Roman" w:cs="Times New Roman"/>
                <w:sz w:val="24"/>
                <w:szCs w:val="24"/>
                <w:lang w:eastAsia="ar-SA"/>
              </w:rPr>
              <w:t>Кратность поступления: ______________________________________________________</w:t>
            </w:r>
          </w:p>
          <w:p w:rsidR="00A915F2" w:rsidRPr="00A915F2" w:rsidRDefault="00A915F2" w:rsidP="00A915F2">
            <w:pPr>
              <w:suppressAutoHyphens/>
              <w:snapToGrid w:val="0"/>
              <w:spacing w:after="0" w:line="276" w:lineRule="auto"/>
              <w:rPr>
                <w:rFonts w:ascii="Times New Roman" w:eastAsia="Times New Roman" w:hAnsi="Times New Roman" w:cs="Times New Roman"/>
                <w:sz w:val="24"/>
                <w:szCs w:val="24"/>
                <w:lang w:eastAsia="ar-SA"/>
              </w:rPr>
            </w:pPr>
            <w:r w:rsidRPr="00A915F2">
              <w:rPr>
                <w:rFonts w:ascii="Times New Roman" w:eastAsia="Times New Roman" w:hAnsi="Times New Roman" w:cs="Times New Roman"/>
                <w:sz w:val="24"/>
                <w:szCs w:val="24"/>
                <w:lang w:eastAsia="ar-SA"/>
              </w:rPr>
              <w:t>Вторичность: _______________________________________________________________</w:t>
            </w:r>
          </w:p>
          <w:p w:rsidR="00A915F2" w:rsidRPr="00A915F2" w:rsidRDefault="00A915F2" w:rsidP="00A915F2">
            <w:pPr>
              <w:suppressAutoHyphens/>
              <w:snapToGrid w:val="0"/>
              <w:spacing w:after="0" w:line="276" w:lineRule="auto"/>
              <w:rPr>
                <w:rFonts w:ascii="Times New Roman" w:eastAsia="Times New Roman" w:hAnsi="Times New Roman" w:cs="Times New Roman"/>
                <w:b/>
                <w:sz w:val="24"/>
                <w:szCs w:val="24"/>
                <w:lang w:eastAsia="ar-SA"/>
              </w:rPr>
            </w:pPr>
            <w:r w:rsidRPr="00744094">
              <w:rPr>
                <w:rFonts w:ascii="Times New Roman" w:eastAsia="Times New Roman" w:hAnsi="Times New Roman" w:cs="Times New Roman"/>
                <w:sz w:val="24"/>
                <w:szCs w:val="24"/>
                <w:lang w:eastAsia="ar-SA"/>
              </w:rPr>
              <w:t>Аннотация:</w:t>
            </w:r>
            <w:r w:rsidRPr="00A915F2">
              <w:rPr>
                <w:rFonts w:ascii="Times New Roman" w:eastAsia="Times New Roman" w:hAnsi="Times New Roman" w:cs="Times New Roman"/>
                <w:sz w:val="24"/>
                <w:szCs w:val="24"/>
                <w:lang w:eastAsia="ar-SA"/>
              </w:rPr>
              <w:t xml:space="preserve"> ________________________________________________________________</w:t>
            </w:r>
          </w:p>
        </w:tc>
      </w:tr>
      <w:tr w:rsidR="00A915F2" w:rsidRPr="00A915F2" w:rsidTr="00A915F2">
        <w:trPr>
          <w:trHeight w:val="647"/>
        </w:trPr>
        <w:tc>
          <w:tcPr>
            <w:tcW w:w="9151" w:type="dxa"/>
            <w:gridSpan w:val="2"/>
            <w:tcMar>
              <w:top w:w="15" w:type="dxa"/>
              <w:left w:w="15" w:type="dxa"/>
              <w:bottom w:w="15" w:type="dxa"/>
              <w:right w:w="15" w:type="dxa"/>
            </w:tcMar>
          </w:tcPr>
          <w:p w:rsidR="00A915F2" w:rsidRPr="00744094" w:rsidRDefault="00A915F2" w:rsidP="00A915F2">
            <w:pPr>
              <w:suppressAutoHyphens/>
              <w:snapToGrid w:val="0"/>
              <w:spacing w:after="0" w:line="276" w:lineRule="auto"/>
              <w:jc w:val="center"/>
              <w:rPr>
                <w:rFonts w:ascii="Times New Roman" w:eastAsia="Times New Roman" w:hAnsi="Times New Roman" w:cs="Times New Roman"/>
                <w:bCs/>
                <w:sz w:val="28"/>
                <w:szCs w:val="28"/>
                <w:lang w:eastAsia="ar-SA"/>
              </w:rPr>
            </w:pPr>
          </w:p>
          <w:p w:rsidR="00A915F2" w:rsidRPr="00A915F2" w:rsidRDefault="00A915F2" w:rsidP="00A915F2">
            <w:pPr>
              <w:suppressAutoHyphens/>
              <w:snapToGrid w:val="0"/>
              <w:spacing w:after="0" w:line="276" w:lineRule="auto"/>
              <w:jc w:val="center"/>
              <w:rPr>
                <w:rFonts w:ascii="Times New Roman" w:eastAsia="Times New Roman" w:hAnsi="Times New Roman" w:cs="Times New Roman"/>
                <w:sz w:val="28"/>
                <w:szCs w:val="28"/>
                <w:lang w:eastAsia="ar-SA"/>
              </w:rPr>
            </w:pPr>
            <w:r w:rsidRPr="00744094">
              <w:rPr>
                <w:rFonts w:ascii="Times New Roman" w:eastAsia="Times New Roman" w:hAnsi="Times New Roman" w:cs="Times New Roman"/>
                <w:bCs/>
                <w:sz w:val="28"/>
                <w:szCs w:val="28"/>
                <w:lang w:eastAsia="ar-SA"/>
              </w:rPr>
              <w:t>Ход выполнения:</w:t>
            </w:r>
          </w:p>
        </w:tc>
      </w:tr>
      <w:tr w:rsidR="00A915F2" w:rsidRPr="00A915F2" w:rsidTr="00A915F2">
        <w:trPr>
          <w:trHeight w:val="24"/>
        </w:trPr>
        <w:tc>
          <w:tcPr>
            <w:tcW w:w="9151" w:type="dxa"/>
            <w:gridSpan w:val="2"/>
            <w:tcMar>
              <w:top w:w="15" w:type="dxa"/>
              <w:left w:w="15" w:type="dxa"/>
              <w:bottom w:w="15" w:type="dxa"/>
              <w:right w:w="15" w:type="dxa"/>
            </w:tcMar>
            <w:hideMark/>
          </w:tcPr>
          <w:p w:rsidR="00A915F2" w:rsidRPr="00A915F2" w:rsidRDefault="00A915F2" w:rsidP="00A915F2">
            <w:pPr>
              <w:suppressAutoHyphens/>
              <w:snapToGrid w:val="0"/>
              <w:spacing w:after="0" w:line="276" w:lineRule="auto"/>
              <w:rPr>
                <w:rFonts w:ascii="Times New Roman" w:eastAsia="Times New Roman" w:hAnsi="Times New Roman" w:cs="Times New Roman"/>
                <w:color w:val="FFFFFF"/>
                <w:sz w:val="2"/>
                <w:szCs w:val="2"/>
                <w:lang w:val="en-US" w:eastAsia="ar-SA"/>
              </w:rPr>
            </w:pPr>
            <w:r w:rsidRPr="00A915F2">
              <w:rPr>
                <w:rFonts w:ascii="Times New Roman" w:eastAsia="Times New Roman" w:hAnsi="Times New Roman" w:cs="Times New Roman"/>
                <w:color w:val="FFFFFF"/>
                <w:sz w:val="2"/>
                <w:szCs w:val="2"/>
                <w:lang w:eastAsia="ar-SA"/>
              </w:rPr>
              <w:t>Вид контроля:</w:t>
            </w:r>
            <w:r w:rsidRPr="00A915F2">
              <w:rPr>
                <w:rFonts w:ascii="Times New Roman" w:eastAsia="Times New Roman" w:hAnsi="Times New Roman" w:cs="Times New Roman"/>
                <w:color w:val="FFFFFF"/>
                <w:sz w:val="2"/>
                <w:szCs w:val="2"/>
                <w:lang w:val="en-US" w:eastAsia="ar-SA"/>
              </w:rPr>
              <w:t xml:space="preserve"> </w:t>
            </w:r>
            <w:bookmarkStart w:id="2" w:name="res_category"/>
            <w:proofErr w:type="spellStart"/>
            <w:r w:rsidRPr="00A915F2">
              <w:rPr>
                <w:rFonts w:ascii="Times New Roman" w:eastAsia="Times New Roman" w:hAnsi="Times New Roman" w:cs="Times New Roman"/>
                <w:b/>
                <w:color w:val="FFFFFF"/>
                <w:sz w:val="2"/>
                <w:szCs w:val="2"/>
                <w:lang w:val="en-US" w:eastAsia="ar-SA"/>
              </w:rPr>
              <w:t>res_category</w:t>
            </w:r>
            <w:bookmarkEnd w:id="2"/>
            <w:proofErr w:type="spellEnd"/>
          </w:p>
        </w:tc>
      </w:tr>
      <w:tr w:rsidR="00A915F2" w:rsidRPr="00A915F2" w:rsidTr="00A915F2">
        <w:trPr>
          <w:trHeight w:val="24"/>
        </w:trPr>
        <w:tc>
          <w:tcPr>
            <w:tcW w:w="9151" w:type="dxa"/>
            <w:gridSpan w:val="2"/>
            <w:tcMar>
              <w:top w:w="15" w:type="dxa"/>
              <w:left w:w="15" w:type="dxa"/>
              <w:bottom w:w="15" w:type="dxa"/>
              <w:right w:w="15" w:type="dxa"/>
            </w:tcMar>
            <w:hideMark/>
          </w:tcPr>
          <w:p w:rsidR="00A915F2" w:rsidRPr="00A915F2" w:rsidRDefault="00A915F2" w:rsidP="00A915F2">
            <w:pPr>
              <w:suppressAutoHyphens/>
              <w:snapToGrid w:val="0"/>
              <w:spacing w:after="0" w:line="276" w:lineRule="auto"/>
              <w:rPr>
                <w:rFonts w:ascii="Times New Roman" w:eastAsia="Times New Roman" w:hAnsi="Times New Roman" w:cs="Times New Roman"/>
                <w:color w:val="FFFFFF"/>
                <w:sz w:val="2"/>
                <w:szCs w:val="2"/>
                <w:lang w:eastAsia="ar-SA"/>
              </w:rPr>
            </w:pPr>
            <w:r w:rsidRPr="00A915F2">
              <w:rPr>
                <w:rFonts w:ascii="Times New Roman" w:eastAsia="Times New Roman" w:hAnsi="Times New Roman" w:cs="Times New Roman"/>
                <w:color w:val="FFFFFF"/>
                <w:sz w:val="2"/>
                <w:szCs w:val="2"/>
                <w:lang w:eastAsia="ar-SA"/>
              </w:rPr>
              <w:t xml:space="preserve">Автор резолюции: </w:t>
            </w:r>
            <w:bookmarkStart w:id="3" w:name="res_author"/>
            <w:proofErr w:type="spellStart"/>
            <w:r w:rsidRPr="00A915F2">
              <w:rPr>
                <w:rFonts w:ascii="Times New Roman" w:eastAsia="Times New Roman" w:hAnsi="Times New Roman" w:cs="Times New Roman"/>
                <w:b/>
                <w:color w:val="FFFFFF"/>
                <w:sz w:val="2"/>
                <w:szCs w:val="2"/>
                <w:lang w:eastAsia="ar-SA"/>
              </w:rPr>
              <w:t>res_author</w:t>
            </w:r>
            <w:bookmarkEnd w:id="3"/>
            <w:proofErr w:type="spellEnd"/>
          </w:p>
        </w:tc>
      </w:tr>
      <w:tr w:rsidR="00A915F2" w:rsidRPr="00A915F2" w:rsidTr="00A915F2">
        <w:trPr>
          <w:trHeight w:val="273"/>
        </w:trPr>
        <w:tc>
          <w:tcPr>
            <w:tcW w:w="9151" w:type="dxa"/>
            <w:gridSpan w:val="2"/>
            <w:tcBorders>
              <w:top w:val="nil"/>
              <w:left w:val="nil"/>
              <w:bottom w:val="single" w:sz="4" w:space="0" w:color="auto"/>
              <w:right w:val="nil"/>
            </w:tcBorders>
            <w:tcMar>
              <w:top w:w="15" w:type="dxa"/>
              <w:left w:w="15" w:type="dxa"/>
              <w:bottom w:w="15" w:type="dxa"/>
              <w:right w:w="15" w:type="dxa"/>
            </w:tcMar>
          </w:tcPr>
          <w:p w:rsidR="00A915F2" w:rsidRPr="00A915F2" w:rsidRDefault="00A915F2" w:rsidP="00A915F2">
            <w:pPr>
              <w:suppressAutoHyphens/>
              <w:snapToGrid w:val="0"/>
              <w:spacing w:after="0" w:line="276" w:lineRule="auto"/>
              <w:rPr>
                <w:rFonts w:ascii="Times New Roman" w:eastAsia="Times New Roman" w:hAnsi="Times New Roman" w:cs="Times New Roman"/>
                <w:sz w:val="24"/>
                <w:szCs w:val="24"/>
                <w:lang w:eastAsia="ar-SA"/>
              </w:rPr>
            </w:pPr>
          </w:p>
        </w:tc>
      </w:tr>
      <w:tr w:rsidR="00A915F2" w:rsidRPr="00A915F2" w:rsidTr="00A915F2">
        <w:trPr>
          <w:trHeight w:val="373"/>
        </w:trPr>
        <w:tc>
          <w:tcPr>
            <w:tcW w:w="9151" w:type="dxa"/>
            <w:gridSpan w:val="2"/>
            <w:tcBorders>
              <w:top w:val="single" w:sz="4" w:space="0" w:color="auto"/>
              <w:left w:val="nil"/>
              <w:bottom w:val="single" w:sz="4" w:space="0" w:color="auto"/>
              <w:right w:val="nil"/>
            </w:tcBorders>
            <w:tcMar>
              <w:top w:w="15" w:type="dxa"/>
              <w:left w:w="15" w:type="dxa"/>
              <w:bottom w:w="15" w:type="dxa"/>
              <w:right w:w="15" w:type="dxa"/>
            </w:tcMar>
            <w:vAlign w:val="center"/>
          </w:tcPr>
          <w:p w:rsidR="00A915F2" w:rsidRPr="00A915F2" w:rsidRDefault="00A915F2" w:rsidP="00A915F2">
            <w:pPr>
              <w:suppressAutoHyphens/>
              <w:snapToGrid w:val="0"/>
              <w:spacing w:after="0" w:line="276" w:lineRule="auto"/>
              <w:rPr>
                <w:rFonts w:ascii="Times New Roman" w:eastAsia="Times New Roman" w:hAnsi="Times New Roman" w:cs="Times New Roman"/>
                <w:sz w:val="32"/>
                <w:szCs w:val="32"/>
                <w:lang w:eastAsia="ar-SA"/>
              </w:rPr>
            </w:pPr>
          </w:p>
        </w:tc>
      </w:tr>
      <w:tr w:rsidR="00A915F2" w:rsidRPr="00A915F2" w:rsidTr="00A915F2">
        <w:trPr>
          <w:trHeight w:val="373"/>
        </w:trPr>
        <w:tc>
          <w:tcPr>
            <w:tcW w:w="9151" w:type="dxa"/>
            <w:gridSpan w:val="2"/>
            <w:tcBorders>
              <w:top w:val="single" w:sz="4" w:space="0" w:color="auto"/>
              <w:left w:val="nil"/>
              <w:bottom w:val="single" w:sz="4" w:space="0" w:color="auto"/>
              <w:right w:val="nil"/>
            </w:tcBorders>
            <w:tcMar>
              <w:top w:w="15" w:type="dxa"/>
              <w:left w:w="15" w:type="dxa"/>
              <w:bottom w:w="15" w:type="dxa"/>
              <w:right w:w="15" w:type="dxa"/>
            </w:tcMar>
            <w:vAlign w:val="center"/>
          </w:tcPr>
          <w:p w:rsidR="00A915F2" w:rsidRPr="00A915F2" w:rsidRDefault="00A915F2" w:rsidP="00A915F2">
            <w:pPr>
              <w:suppressAutoHyphens/>
              <w:snapToGrid w:val="0"/>
              <w:spacing w:after="0" w:line="276" w:lineRule="auto"/>
              <w:rPr>
                <w:rFonts w:ascii="Times New Roman" w:eastAsia="Times New Roman" w:hAnsi="Times New Roman" w:cs="Times New Roman"/>
                <w:sz w:val="32"/>
                <w:szCs w:val="32"/>
                <w:lang w:eastAsia="ar-SA"/>
              </w:rPr>
            </w:pPr>
          </w:p>
        </w:tc>
      </w:tr>
      <w:tr w:rsidR="00A915F2" w:rsidRPr="00A915F2" w:rsidTr="00A915F2">
        <w:trPr>
          <w:trHeight w:val="361"/>
        </w:trPr>
        <w:tc>
          <w:tcPr>
            <w:tcW w:w="9151" w:type="dxa"/>
            <w:gridSpan w:val="2"/>
            <w:tcBorders>
              <w:top w:val="single" w:sz="4" w:space="0" w:color="auto"/>
              <w:left w:val="nil"/>
              <w:bottom w:val="single" w:sz="4" w:space="0" w:color="auto"/>
              <w:right w:val="nil"/>
            </w:tcBorders>
            <w:tcMar>
              <w:top w:w="15" w:type="dxa"/>
              <w:left w:w="15" w:type="dxa"/>
              <w:bottom w:w="15" w:type="dxa"/>
              <w:right w:w="15" w:type="dxa"/>
            </w:tcMar>
            <w:vAlign w:val="center"/>
          </w:tcPr>
          <w:p w:rsidR="00A915F2" w:rsidRPr="00A915F2" w:rsidRDefault="00A915F2" w:rsidP="00A915F2">
            <w:pPr>
              <w:suppressAutoHyphens/>
              <w:snapToGrid w:val="0"/>
              <w:spacing w:after="0" w:line="276" w:lineRule="auto"/>
              <w:rPr>
                <w:rFonts w:ascii="Times New Roman" w:eastAsia="Times New Roman" w:hAnsi="Times New Roman" w:cs="Times New Roman"/>
                <w:sz w:val="32"/>
                <w:szCs w:val="32"/>
                <w:lang w:eastAsia="ar-SA"/>
              </w:rPr>
            </w:pPr>
          </w:p>
        </w:tc>
      </w:tr>
      <w:tr w:rsidR="00A915F2" w:rsidRPr="00A915F2" w:rsidTr="00A915F2">
        <w:trPr>
          <w:trHeight w:val="373"/>
        </w:trPr>
        <w:tc>
          <w:tcPr>
            <w:tcW w:w="9151" w:type="dxa"/>
            <w:gridSpan w:val="2"/>
            <w:tcBorders>
              <w:top w:val="single" w:sz="4" w:space="0" w:color="auto"/>
              <w:left w:val="nil"/>
              <w:bottom w:val="single" w:sz="4" w:space="0" w:color="auto"/>
              <w:right w:val="nil"/>
            </w:tcBorders>
            <w:tcMar>
              <w:top w:w="15" w:type="dxa"/>
              <w:left w:w="15" w:type="dxa"/>
              <w:bottom w:w="15" w:type="dxa"/>
              <w:right w:w="15" w:type="dxa"/>
            </w:tcMar>
            <w:vAlign w:val="center"/>
          </w:tcPr>
          <w:p w:rsidR="00A915F2" w:rsidRPr="00A915F2" w:rsidRDefault="00A915F2" w:rsidP="00A915F2">
            <w:pPr>
              <w:suppressAutoHyphens/>
              <w:snapToGrid w:val="0"/>
              <w:spacing w:after="0" w:line="276" w:lineRule="auto"/>
              <w:rPr>
                <w:rFonts w:ascii="Times New Roman" w:eastAsia="Times New Roman" w:hAnsi="Times New Roman" w:cs="Times New Roman"/>
                <w:sz w:val="32"/>
                <w:szCs w:val="32"/>
                <w:lang w:eastAsia="ar-SA"/>
              </w:rPr>
            </w:pPr>
          </w:p>
        </w:tc>
      </w:tr>
      <w:tr w:rsidR="00A915F2" w:rsidRPr="00A915F2" w:rsidTr="00A915F2">
        <w:trPr>
          <w:trHeight w:val="361"/>
        </w:trPr>
        <w:tc>
          <w:tcPr>
            <w:tcW w:w="9151" w:type="dxa"/>
            <w:gridSpan w:val="2"/>
            <w:tcBorders>
              <w:top w:val="single" w:sz="4" w:space="0" w:color="auto"/>
              <w:left w:val="nil"/>
              <w:bottom w:val="single" w:sz="4" w:space="0" w:color="auto"/>
              <w:right w:val="nil"/>
            </w:tcBorders>
            <w:tcMar>
              <w:top w:w="15" w:type="dxa"/>
              <w:left w:w="15" w:type="dxa"/>
              <w:bottom w:w="15" w:type="dxa"/>
              <w:right w:w="15" w:type="dxa"/>
            </w:tcMar>
            <w:vAlign w:val="center"/>
          </w:tcPr>
          <w:p w:rsidR="00A915F2" w:rsidRPr="00A915F2" w:rsidRDefault="00A915F2" w:rsidP="00A915F2">
            <w:pPr>
              <w:suppressAutoHyphens/>
              <w:snapToGrid w:val="0"/>
              <w:spacing w:after="0" w:line="276" w:lineRule="auto"/>
              <w:rPr>
                <w:rFonts w:ascii="Times New Roman" w:eastAsia="Times New Roman" w:hAnsi="Times New Roman" w:cs="Times New Roman"/>
                <w:sz w:val="32"/>
                <w:szCs w:val="32"/>
                <w:lang w:eastAsia="ar-SA"/>
              </w:rPr>
            </w:pPr>
          </w:p>
        </w:tc>
      </w:tr>
      <w:tr w:rsidR="00A915F2" w:rsidRPr="00A915F2" w:rsidTr="00A915F2">
        <w:trPr>
          <w:trHeight w:val="373"/>
        </w:trPr>
        <w:tc>
          <w:tcPr>
            <w:tcW w:w="9151" w:type="dxa"/>
            <w:gridSpan w:val="2"/>
            <w:tcBorders>
              <w:top w:val="single" w:sz="4" w:space="0" w:color="auto"/>
              <w:left w:val="nil"/>
              <w:bottom w:val="single" w:sz="4" w:space="0" w:color="auto"/>
              <w:right w:val="nil"/>
            </w:tcBorders>
            <w:tcMar>
              <w:top w:w="15" w:type="dxa"/>
              <w:left w:w="15" w:type="dxa"/>
              <w:bottom w:w="15" w:type="dxa"/>
              <w:right w:w="15" w:type="dxa"/>
            </w:tcMar>
            <w:vAlign w:val="center"/>
          </w:tcPr>
          <w:p w:rsidR="00A915F2" w:rsidRPr="00A915F2" w:rsidRDefault="00A915F2" w:rsidP="00A915F2">
            <w:pPr>
              <w:suppressAutoHyphens/>
              <w:snapToGrid w:val="0"/>
              <w:spacing w:after="0" w:line="276" w:lineRule="auto"/>
              <w:rPr>
                <w:rFonts w:ascii="Times New Roman" w:eastAsia="Times New Roman" w:hAnsi="Times New Roman" w:cs="Times New Roman"/>
                <w:sz w:val="32"/>
                <w:szCs w:val="32"/>
                <w:lang w:eastAsia="ar-SA"/>
              </w:rPr>
            </w:pPr>
          </w:p>
        </w:tc>
      </w:tr>
      <w:tr w:rsidR="00A915F2" w:rsidRPr="00A915F2" w:rsidTr="00A915F2">
        <w:trPr>
          <w:trHeight w:val="373"/>
        </w:trPr>
        <w:tc>
          <w:tcPr>
            <w:tcW w:w="9151" w:type="dxa"/>
            <w:gridSpan w:val="2"/>
            <w:tcBorders>
              <w:top w:val="single" w:sz="4" w:space="0" w:color="auto"/>
              <w:left w:val="nil"/>
              <w:bottom w:val="single" w:sz="4" w:space="0" w:color="auto"/>
              <w:right w:val="nil"/>
            </w:tcBorders>
            <w:tcMar>
              <w:top w:w="15" w:type="dxa"/>
              <w:left w:w="15" w:type="dxa"/>
              <w:bottom w:w="15" w:type="dxa"/>
              <w:right w:w="15" w:type="dxa"/>
            </w:tcMar>
            <w:vAlign w:val="center"/>
          </w:tcPr>
          <w:p w:rsidR="00A915F2" w:rsidRPr="00A915F2" w:rsidRDefault="00A915F2" w:rsidP="00A915F2">
            <w:pPr>
              <w:suppressAutoHyphens/>
              <w:snapToGrid w:val="0"/>
              <w:spacing w:after="0" w:line="276" w:lineRule="auto"/>
              <w:rPr>
                <w:rFonts w:ascii="Times New Roman" w:eastAsia="Times New Roman" w:hAnsi="Times New Roman" w:cs="Times New Roman"/>
                <w:sz w:val="32"/>
                <w:szCs w:val="32"/>
                <w:lang w:eastAsia="ar-SA"/>
              </w:rPr>
            </w:pPr>
          </w:p>
        </w:tc>
      </w:tr>
    </w:tbl>
    <w:p w:rsidR="00A915F2" w:rsidRPr="00A915F2" w:rsidRDefault="00A915F2" w:rsidP="00A915F2">
      <w:pPr>
        <w:spacing w:after="0" w:line="240" w:lineRule="auto"/>
        <w:rPr>
          <w:rFonts w:ascii="Times New Roman" w:eastAsia="Times New Roman" w:hAnsi="Times New Roman" w:cs="Times New Roman"/>
          <w:sz w:val="24"/>
          <w:szCs w:val="24"/>
          <w:lang w:val="en-US" w:eastAsia="ru-RU"/>
        </w:rPr>
      </w:pPr>
    </w:p>
    <w:p w:rsidR="00A915F2" w:rsidRPr="00A915F2" w:rsidRDefault="00A915F2" w:rsidP="00A915F2">
      <w:pPr>
        <w:spacing w:after="0" w:line="240" w:lineRule="auto"/>
        <w:rPr>
          <w:rFonts w:ascii="Times New Roman" w:eastAsia="Times New Roman" w:hAnsi="Times New Roman" w:cs="Times New Roman"/>
          <w:sz w:val="24"/>
          <w:szCs w:val="24"/>
          <w:lang w:val="en-US" w:eastAsia="ru-RU"/>
        </w:rPr>
      </w:pPr>
      <w:bookmarkStart w:id="4" w:name="table_resol"/>
      <w:bookmarkEnd w:id="4"/>
    </w:p>
    <w:tbl>
      <w:tblPr>
        <w:tblW w:w="9000" w:type="dxa"/>
        <w:tblBorders>
          <w:bottom w:val="single" w:sz="4" w:space="0" w:color="auto"/>
        </w:tblBorders>
        <w:tblLayout w:type="fixed"/>
        <w:tblLook w:val="04A0" w:firstRow="1" w:lastRow="0" w:firstColumn="1" w:lastColumn="0" w:noHBand="0" w:noVBand="1"/>
      </w:tblPr>
      <w:tblGrid>
        <w:gridCol w:w="9000"/>
      </w:tblGrid>
      <w:tr w:rsidR="00A915F2" w:rsidRPr="00A915F2" w:rsidTr="00A915F2">
        <w:trPr>
          <w:trHeight w:val="2078"/>
        </w:trPr>
        <w:tc>
          <w:tcPr>
            <w:tcW w:w="9000" w:type="dxa"/>
            <w:tcBorders>
              <w:top w:val="nil"/>
              <w:left w:val="nil"/>
              <w:bottom w:val="single" w:sz="4" w:space="0" w:color="auto"/>
              <w:right w:val="nil"/>
            </w:tcBorders>
            <w:tcMar>
              <w:top w:w="15" w:type="dxa"/>
              <w:left w:w="15" w:type="dxa"/>
              <w:bottom w:w="15" w:type="dxa"/>
              <w:right w:w="15" w:type="dxa"/>
            </w:tcMar>
            <w:vAlign w:val="center"/>
          </w:tcPr>
          <w:p w:rsidR="00A915F2" w:rsidRPr="00744094" w:rsidRDefault="00A915F2" w:rsidP="00A915F2">
            <w:pPr>
              <w:autoSpaceDE w:val="0"/>
              <w:autoSpaceDN w:val="0"/>
              <w:adjustRightInd w:val="0"/>
              <w:spacing w:after="0" w:line="276" w:lineRule="auto"/>
              <w:jc w:val="both"/>
              <w:rPr>
                <w:rFonts w:ascii="Times New Roman" w:eastAsia="Calibri" w:hAnsi="Times New Roman" w:cs="Times New Roman"/>
              </w:rPr>
            </w:pPr>
          </w:p>
          <w:p w:rsidR="00A915F2" w:rsidRPr="00744094" w:rsidRDefault="00A915F2" w:rsidP="00A915F2">
            <w:pPr>
              <w:autoSpaceDE w:val="0"/>
              <w:autoSpaceDN w:val="0"/>
              <w:adjustRightInd w:val="0"/>
              <w:spacing w:after="0" w:line="276" w:lineRule="auto"/>
              <w:jc w:val="both"/>
              <w:rPr>
                <w:rFonts w:ascii="Times New Roman" w:eastAsia="Calibri" w:hAnsi="Times New Roman" w:cs="Times New Roman"/>
              </w:rPr>
            </w:pPr>
            <w:r w:rsidRPr="00744094">
              <w:rPr>
                <w:rFonts w:ascii="Times New Roman" w:eastAsia="Calibri" w:hAnsi="Times New Roman" w:cs="Times New Roman"/>
              </w:rPr>
              <w:t xml:space="preserve">Отметка о согласии заявителя на получение устного ответа по существу </w:t>
            </w:r>
            <w:proofErr w:type="gramStart"/>
            <w:r w:rsidRPr="00744094">
              <w:rPr>
                <w:rFonts w:ascii="Times New Roman" w:eastAsia="Calibri" w:hAnsi="Times New Roman" w:cs="Times New Roman"/>
              </w:rPr>
              <w:t>поставленных</w:t>
            </w:r>
            <w:proofErr w:type="gramEnd"/>
            <w:r w:rsidRPr="00744094">
              <w:rPr>
                <w:rFonts w:ascii="Times New Roman" w:eastAsia="Calibri" w:hAnsi="Times New Roman" w:cs="Times New Roman"/>
              </w:rPr>
              <w:t xml:space="preserve"> в </w:t>
            </w:r>
          </w:p>
          <w:p w:rsidR="00A915F2" w:rsidRPr="00744094" w:rsidRDefault="00A915F2" w:rsidP="00A915F2">
            <w:pPr>
              <w:autoSpaceDE w:val="0"/>
              <w:autoSpaceDN w:val="0"/>
              <w:adjustRightInd w:val="0"/>
              <w:spacing w:after="0" w:line="276" w:lineRule="auto"/>
              <w:jc w:val="both"/>
              <w:rPr>
                <w:rFonts w:ascii="Times New Roman" w:eastAsia="Calibri" w:hAnsi="Times New Roman" w:cs="Times New Roman"/>
              </w:rPr>
            </w:pPr>
            <w:proofErr w:type="gramStart"/>
            <w:r w:rsidRPr="00744094">
              <w:rPr>
                <w:rFonts w:ascii="Times New Roman" w:eastAsia="Calibri" w:hAnsi="Times New Roman" w:cs="Times New Roman"/>
              </w:rPr>
              <w:t>обращении</w:t>
            </w:r>
            <w:proofErr w:type="gramEnd"/>
            <w:r w:rsidRPr="00744094">
              <w:rPr>
                <w:rFonts w:ascii="Times New Roman" w:eastAsia="Calibri" w:hAnsi="Times New Roman" w:cs="Times New Roman"/>
              </w:rPr>
              <w:t xml:space="preserve"> вопросов: ___________________________________________________________</w:t>
            </w:r>
          </w:p>
          <w:p w:rsidR="00A915F2" w:rsidRPr="00A915F2" w:rsidRDefault="00A915F2" w:rsidP="00A915F2">
            <w:pPr>
              <w:autoSpaceDE w:val="0"/>
              <w:autoSpaceDN w:val="0"/>
              <w:adjustRightInd w:val="0"/>
              <w:spacing w:after="0" w:line="276" w:lineRule="auto"/>
              <w:jc w:val="right"/>
              <w:rPr>
                <w:rFonts w:ascii="Times New Roman" w:eastAsia="Calibri" w:hAnsi="Times New Roman" w:cs="Times New Roman"/>
              </w:rPr>
            </w:pPr>
            <w:r w:rsidRPr="00A915F2">
              <w:rPr>
                <w:rFonts w:ascii="Times New Roman" w:eastAsia="Calibri" w:hAnsi="Times New Roman" w:cs="Times New Roman"/>
              </w:rPr>
              <w:t xml:space="preserve">                                                                                              ___________________________________</w:t>
            </w:r>
          </w:p>
          <w:p w:rsidR="00A915F2" w:rsidRPr="00A915F2" w:rsidRDefault="00A915F2" w:rsidP="00A915F2">
            <w:pPr>
              <w:suppressAutoHyphens/>
              <w:spacing w:after="0" w:line="276" w:lineRule="auto"/>
              <w:rPr>
                <w:rFonts w:ascii="Times New Roman" w:eastAsia="Times New Roman" w:hAnsi="Times New Roman" w:cs="Times New Roman"/>
                <w:spacing w:val="-12"/>
                <w:sz w:val="24"/>
                <w:szCs w:val="24"/>
                <w:lang w:eastAsia="ar-SA"/>
              </w:rPr>
            </w:pPr>
            <w:r w:rsidRPr="00A915F2">
              <w:rPr>
                <w:rFonts w:ascii="Times New Roman" w:eastAsia="Times New Roman" w:hAnsi="Times New Roman" w:cs="Times New Roman"/>
                <w:sz w:val="24"/>
                <w:szCs w:val="24"/>
              </w:rPr>
              <w:t xml:space="preserve">                                                                                    </w:t>
            </w:r>
            <w:r w:rsidRPr="00A915F2">
              <w:rPr>
                <w:rFonts w:ascii="Times New Roman" w:eastAsia="Times New Roman" w:hAnsi="Times New Roman" w:cs="Times New Roman"/>
                <w:spacing w:val="-12"/>
                <w:sz w:val="20"/>
                <w:szCs w:val="20"/>
              </w:rPr>
              <w:t>(подпись должностного лица, проводившего прием)</w:t>
            </w:r>
          </w:p>
          <w:p w:rsidR="00A915F2" w:rsidRPr="00A915F2" w:rsidRDefault="00A915F2" w:rsidP="00A915F2">
            <w:pPr>
              <w:suppressAutoHyphens/>
              <w:spacing w:after="0" w:line="276" w:lineRule="auto"/>
              <w:rPr>
                <w:rFonts w:ascii="Times New Roman" w:eastAsia="Times New Roman" w:hAnsi="Times New Roman" w:cs="Times New Roman"/>
                <w:sz w:val="24"/>
                <w:szCs w:val="24"/>
                <w:lang w:eastAsia="ar-SA"/>
              </w:rPr>
            </w:pPr>
          </w:p>
          <w:p w:rsidR="00A915F2" w:rsidRPr="00A915F2" w:rsidRDefault="00A915F2" w:rsidP="00A915F2">
            <w:pPr>
              <w:suppressAutoHyphens/>
              <w:spacing w:after="0" w:line="276" w:lineRule="auto"/>
              <w:rPr>
                <w:rFonts w:ascii="Times New Roman" w:eastAsia="Times New Roman" w:hAnsi="Times New Roman" w:cs="Times New Roman"/>
                <w:sz w:val="24"/>
                <w:szCs w:val="24"/>
                <w:lang w:eastAsia="ar-SA"/>
              </w:rPr>
            </w:pPr>
          </w:p>
          <w:p w:rsidR="00A915F2" w:rsidRPr="00A915F2" w:rsidRDefault="00A915F2" w:rsidP="00A915F2">
            <w:pPr>
              <w:suppressAutoHyphens/>
              <w:spacing w:after="0" w:line="276" w:lineRule="auto"/>
              <w:rPr>
                <w:rFonts w:ascii="Times New Roman" w:eastAsia="Times New Roman" w:hAnsi="Times New Roman" w:cs="Times New Roman"/>
                <w:sz w:val="24"/>
                <w:szCs w:val="24"/>
                <w:lang w:eastAsia="ar-SA"/>
              </w:rPr>
            </w:pPr>
            <w:r w:rsidRPr="00A915F2">
              <w:rPr>
                <w:rFonts w:ascii="Times New Roman" w:eastAsia="Times New Roman" w:hAnsi="Times New Roman" w:cs="Times New Roman"/>
                <w:sz w:val="24"/>
                <w:szCs w:val="24"/>
                <w:lang w:eastAsia="ar-SA"/>
              </w:rPr>
              <w:t xml:space="preserve">С контроля снял: </w:t>
            </w:r>
          </w:p>
        </w:tc>
      </w:tr>
    </w:tbl>
    <w:p w:rsidR="00A915F2" w:rsidRPr="00A915F2" w:rsidRDefault="00A915F2" w:rsidP="00A915F2">
      <w:pPr>
        <w:suppressAutoHyphens/>
        <w:spacing w:after="0" w:line="240" w:lineRule="auto"/>
        <w:rPr>
          <w:rFonts w:ascii="Times New Roman" w:eastAsia="Times New Roman" w:hAnsi="Times New Roman" w:cs="Times New Roman"/>
          <w:sz w:val="24"/>
          <w:szCs w:val="24"/>
          <w:lang w:eastAsia="ru-RU"/>
        </w:rPr>
      </w:pPr>
    </w:p>
    <w:p w:rsidR="007C7588" w:rsidRPr="007C7588" w:rsidRDefault="007C7588" w:rsidP="007C7588">
      <w:pPr>
        <w:spacing w:after="0" w:line="240" w:lineRule="auto"/>
        <w:ind w:firstLine="709"/>
        <w:jc w:val="right"/>
        <w:rPr>
          <w:rFonts w:ascii="Times New Roman" w:hAnsi="Times New Roman" w:cs="Times New Roman"/>
          <w:color w:val="0D0D0D"/>
          <w:sz w:val="26"/>
          <w:szCs w:val="26"/>
        </w:rPr>
      </w:pPr>
      <w:r w:rsidRPr="007C7588">
        <w:rPr>
          <w:rFonts w:ascii="Times New Roman" w:hAnsi="Times New Roman" w:cs="Times New Roman"/>
          <w:color w:val="0D0D0D"/>
          <w:sz w:val="26"/>
          <w:szCs w:val="26"/>
        </w:rPr>
        <w:t>Приложение 3</w:t>
      </w:r>
    </w:p>
    <w:p w:rsidR="007C7588" w:rsidRPr="007C7588" w:rsidRDefault="007C7588" w:rsidP="007C7588">
      <w:pPr>
        <w:shd w:val="clear" w:color="auto" w:fill="FFFFFF"/>
        <w:spacing w:after="0" w:line="240" w:lineRule="auto"/>
        <w:jc w:val="right"/>
        <w:rPr>
          <w:rFonts w:ascii="Times New Roman" w:hAnsi="Times New Roman" w:cs="Times New Roman"/>
          <w:color w:val="0D0D0D"/>
          <w:sz w:val="26"/>
          <w:szCs w:val="26"/>
        </w:rPr>
      </w:pPr>
      <w:r w:rsidRPr="007C7588">
        <w:rPr>
          <w:rFonts w:ascii="Times New Roman" w:hAnsi="Times New Roman" w:cs="Times New Roman"/>
          <w:color w:val="0D0D0D"/>
          <w:sz w:val="26"/>
          <w:szCs w:val="26"/>
        </w:rPr>
        <w:t xml:space="preserve">к Порядку рассмотрения письменных </w:t>
      </w:r>
    </w:p>
    <w:p w:rsidR="007C7588" w:rsidRPr="007C7588" w:rsidRDefault="007C7588" w:rsidP="007C7588">
      <w:pPr>
        <w:shd w:val="clear" w:color="auto" w:fill="FFFFFF"/>
        <w:spacing w:after="0" w:line="240" w:lineRule="auto"/>
        <w:jc w:val="right"/>
        <w:rPr>
          <w:rFonts w:ascii="Times New Roman" w:hAnsi="Times New Roman" w:cs="Times New Roman"/>
          <w:color w:val="0D0D0D"/>
          <w:sz w:val="26"/>
          <w:szCs w:val="26"/>
        </w:rPr>
      </w:pPr>
      <w:r w:rsidRPr="007C7588">
        <w:rPr>
          <w:rFonts w:ascii="Times New Roman" w:hAnsi="Times New Roman" w:cs="Times New Roman"/>
          <w:color w:val="0D0D0D"/>
          <w:sz w:val="26"/>
          <w:szCs w:val="26"/>
        </w:rPr>
        <w:t xml:space="preserve">и устных обращений граждан, </w:t>
      </w:r>
    </w:p>
    <w:p w:rsidR="007C7588" w:rsidRPr="007C7588" w:rsidRDefault="007C7588" w:rsidP="007C7588">
      <w:pPr>
        <w:shd w:val="clear" w:color="auto" w:fill="FFFFFF"/>
        <w:spacing w:after="0" w:line="240" w:lineRule="auto"/>
        <w:jc w:val="right"/>
        <w:rPr>
          <w:rFonts w:ascii="Times New Roman" w:hAnsi="Times New Roman" w:cs="Times New Roman"/>
          <w:color w:val="0D0D0D"/>
          <w:sz w:val="26"/>
          <w:szCs w:val="26"/>
        </w:rPr>
      </w:pPr>
      <w:r w:rsidRPr="007C7588">
        <w:rPr>
          <w:rFonts w:ascii="Times New Roman" w:hAnsi="Times New Roman" w:cs="Times New Roman"/>
          <w:color w:val="0D0D0D"/>
          <w:sz w:val="26"/>
          <w:szCs w:val="26"/>
        </w:rPr>
        <w:t xml:space="preserve">объединений граждан, в том числе </w:t>
      </w:r>
    </w:p>
    <w:p w:rsidR="007C7588" w:rsidRPr="007C7588" w:rsidRDefault="007C7588" w:rsidP="007C7588">
      <w:pPr>
        <w:shd w:val="clear" w:color="auto" w:fill="FFFFFF"/>
        <w:spacing w:after="0" w:line="240" w:lineRule="auto"/>
        <w:jc w:val="right"/>
        <w:rPr>
          <w:rFonts w:ascii="Times New Roman" w:hAnsi="Times New Roman" w:cs="Times New Roman"/>
          <w:color w:val="0D0D0D"/>
          <w:sz w:val="26"/>
          <w:szCs w:val="26"/>
        </w:rPr>
      </w:pPr>
      <w:r w:rsidRPr="007C7588">
        <w:rPr>
          <w:rFonts w:ascii="Times New Roman" w:hAnsi="Times New Roman" w:cs="Times New Roman"/>
          <w:color w:val="0D0D0D"/>
          <w:sz w:val="26"/>
          <w:szCs w:val="26"/>
        </w:rPr>
        <w:t>юридических лиц, поступающих в</w:t>
      </w:r>
    </w:p>
    <w:p w:rsidR="007C7588" w:rsidRPr="007C7588" w:rsidRDefault="007C7588" w:rsidP="007C7588">
      <w:pPr>
        <w:shd w:val="clear" w:color="auto" w:fill="FFFFFF"/>
        <w:spacing w:after="0" w:line="240" w:lineRule="auto"/>
        <w:jc w:val="right"/>
        <w:rPr>
          <w:rFonts w:ascii="Times New Roman" w:hAnsi="Times New Roman" w:cs="Times New Roman"/>
          <w:color w:val="0D0D0D"/>
          <w:sz w:val="26"/>
          <w:szCs w:val="26"/>
        </w:rPr>
      </w:pPr>
      <w:r w:rsidRPr="007C7588">
        <w:rPr>
          <w:rFonts w:ascii="Times New Roman" w:hAnsi="Times New Roman" w:cs="Times New Roman"/>
          <w:color w:val="0D0D0D"/>
          <w:sz w:val="26"/>
          <w:szCs w:val="26"/>
        </w:rPr>
        <w:t xml:space="preserve">Службу по контролю и надзору в сфере </w:t>
      </w:r>
    </w:p>
    <w:p w:rsidR="007C7588" w:rsidRPr="007C7588" w:rsidRDefault="007C7588" w:rsidP="007C7588">
      <w:pPr>
        <w:shd w:val="clear" w:color="auto" w:fill="FFFFFF"/>
        <w:spacing w:after="0" w:line="240" w:lineRule="auto"/>
        <w:jc w:val="right"/>
        <w:rPr>
          <w:rFonts w:ascii="Times New Roman" w:hAnsi="Times New Roman" w:cs="Times New Roman"/>
          <w:color w:val="0D0D0D"/>
          <w:sz w:val="26"/>
          <w:szCs w:val="26"/>
        </w:rPr>
      </w:pPr>
      <w:r w:rsidRPr="007C7588">
        <w:rPr>
          <w:rFonts w:ascii="Times New Roman" w:hAnsi="Times New Roman" w:cs="Times New Roman"/>
          <w:color w:val="0D0D0D"/>
          <w:sz w:val="26"/>
          <w:szCs w:val="26"/>
        </w:rPr>
        <w:t xml:space="preserve">образования Ханты-Мансийского </w:t>
      </w:r>
    </w:p>
    <w:p w:rsidR="007C7588" w:rsidRPr="007C7588" w:rsidRDefault="007C7588" w:rsidP="007C7588">
      <w:pPr>
        <w:shd w:val="clear" w:color="auto" w:fill="FFFFFF"/>
        <w:spacing w:after="0" w:line="240" w:lineRule="auto"/>
        <w:jc w:val="right"/>
        <w:rPr>
          <w:rFonts w:ascii="Times New Roman" w:hAnsi="Times New Roman" w:cs="Times New Roman"/>
          <w:color w:val="0D0D0D"/>
          <w:sz w:val="26"/>
          <w:szCs w:val="26"/>
        </w:rPr>
      </w:pPr>
      <w:r w:rsidRPr="007C7588">
        <w:rPr>
          <w:rFonts w:ascii="Times New Roman" w:hAnsi="Times New Roman" w:cs="Times New Roman"/>
          <w:color w:val="0D0D0D"/>
          <w:sz w:val="26"/>
          <w:szCs w:val="26"/>
        </w:rPr>
        <w:t>автономного округа – Югры</w:t>
      </w:r>
    </w:p>
    <w:p w:rsidR="007C7588" w:rsidRPr="00744094" w:rsidRDefault="007C7588" w:rsidP="007C7588">
      <w:pPr>
        <w:shd w:val="clear" w:color="auto" w:fill="FFFFFF"/>
        <w:spacing w:line="23" w:lineRule="atLeast"/>
        <w:rPr>
          <w:rFonts w:ascii="Times New Roman" w:hAnsi="Times New Roman" w:cs="Times New Roman"/>
          <w:color w:val="0D0D0D"/>
          <w:sz w:val="24"/>
          <w:szCs w:val="24"/>
        </w:rPr>
      </w:pPr>
      <w:r w:rsidRPr="007C7588">
        <w:rPr>
          <w:rFonts w:ascii="Times New Roman" w:hAnsi="Times New Roman" w:cs="Times New Roman"/>
          <w:color w:val="0D0D0D"/>
          <w:sz w:val="24"/>
          <w:szCs w:val="24"/>
        </w:rPr>
        <w:t>ФОРМА</w:t>
      </w:r>
    </w:p>
    <w:p w:rsidR="007C7588" w:rsidRPr="00744094" w:rsidRDefault="007C7588" w:rsidP="007C7588">
      <w:pPr>
        <w:suppressAutoHyphens/>
        <w:spacing w:before="100" w:after="100"/>
        <w:jc w:val="center"/>
        <w:rPr>
          <w:rFonts w:ascii="Times New Roman" w:hAnsi="Times New Roman" w:cs="Times New Roman"/>
          <w:bCs/>
          <w:sz w:val="24"/>
          <w:szCs w:val="24"/>
          <w:u w:val="single"/>
          <w:lang w:eastAsia="ar-SA"/>
        </w:rPr>
      </w:pPr>
      <w:r w:rsidRPr="00744094">
        <w:rPr>
          <w:rFonts w:ascii="Times New Roman" w:hAnsi="Times New Roman" w:cs="Times New Roman"/>
          <w:bCs/>
          <w:sz w:val="24"/>
          <w:szCs w:val="24"/>
          <w:u w:val="single"/>
          <w:lang w:eastAsia="ar-SA"/>
        </w:rPr>
        <w:t>Служба по контролю и надзору в сфере образования автономного округа</w:t>
      </w:r>
    </w:p>
    <w:p w:rsidR="007C7588" w:rsidRPr="007C7588" w:rsidRDefault="007C7588" w:rsidP="007C7588">
      <w:pPr>
        <w:suppressAutoHyphens/>
        <w:spacing w:before="100" w:after="100"/>
        <w:jc w:val="center"/>
        <w:rPr>
          <w:rFonts w:ascii="Times New Roman" w:hAnsi="Times New Roman" w:cs="Times New Roman"/>
          <w:b/>
          <w:bCs/>
          <w:sz w:val="24"/>
          <w:szCs w:val="24"/>
          <w:lang w:eastAsia="ar-SA"/>
        </w:rPr>
      </w:pPr>
    </w:p>
    <w:p w:rsidR="007C7588" w:rsidRPr="00744094" w:rsidRDefault="007C7588" w:rsidP="007C7588">
      <w:pPr>
        <w:jc w:val="center"/>
        <w:rPr>
          <w:rFonts w:ascii="Times New Roman" w:eastAsia="Calibri" w:hAnsi="Times New Roman" w:cs="Times New Roman"/>
          <w:iCs/>
          <w:sz w:val="24"/>
          <w:szCs w:val="24"/>
        </w:rPr>
      </w:pPr>
      <w:r w:rsidRPr="00744094">
        <w:rPr>
          <w:rFonts w:ascii="Times New Roman" w:eastAsia="Calibri" w:hAnsi="Times New Roman" w:cs="Times New Roman"/>
          <w:iCs/>
          <w:sz w:val="24"/>
          <w:szCs w:val="24"/>
        </w:rPr>
        <w:t>План-задание</w:t>
      </w:r>
    </w:p>
    <w:p w:rsidR="007C7588" w:rsidRPr="00744094" w:rsidRDefault="007C7588" w:rsidP="007C7588">
      <w:pPr>
        <w:jc w:val="center"/>
        <w:rPr>
          <w:rFonts w:ascii="Times New Roman" w:eastAsia="Calibri" w:hAnsi="Times New Roman" w:cs="Times New Roman"/>
          <w:iCs/>
          <w:sz w:val="24"/>
          <w:szCs w:val="24"/>
        </w:rPr>
      </w:pPr>
      <w:r w:rsidRPr="00744094">
        <w:rPr>
          <w:rFonts w:ascii="Times New Roman" w:eastAsia="Calibri" w:hAnsi="Times New Roman" w:cs="Times New Roman"/>
          <w:iCs/>
          <w:sz w:val="24"/>
          <w:szCs w:val="24"/>
        </w:rPr>
        <w:t xml:space="preserve">по рассмотрению обращения Ф.И.О. </w:t>
      </w:r>
      <w:proofErr w:type="gramStart"/>
      <w:r w:rsidRPr="00744094">
        <w:rPr>
          <w:rFonts w:ascii="Times New Roman" w:eastAsia="Calibri" w:hAnsi="Times New Roman" w:cs="Times New Roman"/>
          <w:iCs/>
          <w:sz w:val="24"/>
          <w:szCs w:val="24"/>
        </w:rPr>
        <w:t>от</w:t>
      </w:r>
      <w:proofErr w:type="gramEnd"/>
      <w:r w:rsidRPr="00744094">
        <w:rPr>
          <w:rFonts w:ascii="Times New Roman" w:eastAsia="Calibri" w:hAnsi="Times New Roman" w:cs="Times New Roman"/>
          <w:iCs/>
          <w:sz w:val="24"/>
          <w:szCs w:val="24"/>
        </w:rPr>
        <w:t xml:space="preserve"> ________ № ________</w:t>
      </w:r>
    </w:p>
    <w:p w:rsidR="007C7588" w:rsidRPr="00744094" w:rsidRDefault="007C7588" w:rsidP="007C7588">
      <w:pPr>
        <w:autoSpaceDE w:val="0"/>
        <w:autoSpaceDN w:val="0"/>
        <w:adjustRightInd w:val="0"/>
        <w:spacing w:line="276" w:lineRule="auto"/>
        <w:ind w:firstLine="851"/>
        <w:jc w:val="both"/>
        <w:outlineLvl w:val="0"/>
        <w:rPr>
          <w:rFonts w:ascii="Times New Roman" w:eastAsia="Calibri" w:hAnsi="Times New Roman" w:cs="Times New Roman"/>
          <w:sz w:val="24"/>
          <w:szCs w:val="24"/>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2998"/>
        <w:gridCol w:w="2487"/>
        <w:gridCol w:w="1514"/>
        <w:gridCol w:w="1750"/>
        <w:gridCol w:w="1053"/>
      </w:tblGrid>
      <w:tr w:rsidR="007C7588" w:rsidRPr="00744094" w:rsidTr="00CC5936">
        <w:tc>
          <w:tcPr>
            <w:tcW w:w="546" w:type="dxa"/>
            <w:shd w:val="clear" w:color="auto" w:fill="auto"/>
          </w:tcPr>
          <w:p w:rsidR="007C7588" w:rsidRPr="00744094" w:rsidRDefault="007C7588" w:rsidP="00CC5936">
            <w:pPr>
              <w:jc w:val="center"/>
              <w:rPr>
                <w:rFonts w:ascii="Times New Roman" w:eastAsia="Calibri" w:hAnsi="Times New Roman" w:cs="Times New Roman"/>
                <w:sz w:val="24"/>
                <w:szCs w:val="24"/>
              </w:rPr>
            </w:pPr>
            <w:r w:rsidRPr="00744094">
              <w:rPr>
                <w:rFonts w:ascii="Times New Roman" w:eastAsia="Calibri" w:hAnsi="Times New Roman" w:cs="Times New Roman"/>
                <w:sz w:val="24"/>
                <w:szCs w:val="24"/>
              </w:rPr>
              <w:t xml:space="preserve">№ </w:t>
            </w:r>
            <w:proofErr w:type="gramStart"/>
            <w:r w:rsidRPr="00744094">
              <w:rPr>
                <w:rFonts w:ascii="Times New Roman" w:eastAsia="Calibri" w:hAnsi="Times New Roman" w:cs="Times New Roman"/>
                <w:sz w:val="24"/>
                <w:szCs w:val="24"/>
              </w:rPr>
              <w:t>п</w:t>
            </w:r>
            <w:proofErr w:type="gramEnd"/>
            <w:r w:rsidRPr="00744094">
              <w:rPr>
                <w:rFonts w:ascii="Times New Roman" w:eastAsia="Calibri" w:hAnsi="Times New Roman" w:cs="Times New Roman"/>
                <w:sz w:val="24"/>
                <w:szCs w:val="24"/>
              </w:rPr>
              <w:t>/п</w:t>
            </w:r>
          </w:p>
        </w:tc>
        <w:tc>
          <w:tcPr>
            <w:tcW w:w="2998" w:type="dxa"/>
            <w:shd w:val="clear" w:color="auto" w:fill="auto"/>
          </w:tcPr>
          <w:p w:rsidR="007C7588" w:rsidRPr="00744094" w:rsidRDefault="007C7588" w:rsidP="001E1D0D">
            <w:pPr>
              <w:spacing w:after="0"/>
              <w:jc w:val="center"/>
              <w:rPr>
                <w:rFonts w:ascii="Times New Roman" w:eastAsia="Calibri" w:hAnsi="Times New Roman" w:cs="Times New Roman"/>
                <w:sz w:val="24"/>
                <w:szCs w:val="24"/>
              </w:rPr>
            </w:pPr>
            <w:r w:rsidRPr="00744094">
              <w:rPr>
                <w:rFonts w:ascii="Times New Roman" w:eastAsia="Calibri" w:hAnsi="Times New Roman" w:cs="Times New Roman"/>
                <w:sz w:val="24"/>
                <w:szCs w:val="24"/>
              </w:rPr>
              <w:t xml:space="preserve">Информация, содержащаяся в </w:t>
            </w:r>
            <w:proofErr w:type="gramStart"/>
            <w:r w:rsidRPr="00744094">
              <w:rPr>
                <w:rFonts w:ascii="Times New Roman" w:eastAsia="Calibri" w:hAnsi="Times New Roman" w:cs="Times New Roman"/>
                <w:sz w:val="24"/>
                <w:szCs w:val="24"/>
              </w:rPr>
              <w:t>обращении</w:t>
            </w:r>
            <w:proofErr w:type="gramEnd"/>
            <w:r w:rsidRPr="00744094">
              <w:rPr>
                <w:rFonts w:ascii="Times New Roman" w:eastAsia="Calibri" w:hAnsi="Times New Roman" w:cs="Times New Roman"/>
                <w:sz w:val="24"/>
                <w:szCs w:val="24"/>
              </w:rPr>
              <w:t>, относящаяся</w:t>
            </w:r>
          </w:p>
          <w:p w:rsidR="007C7588" w:rsidRPr="00744094" w:rsidRDefault="007C7588" w:rsidP="001E1D0D">
            <w:pPr>
              <w:spacing w:after="0"/>
              <w:jc w:val="center"/>
              <w:rPr>
                <w:rFonts w:ascii="Times New Roman" w:eastAsia="Calibri" w:hAnsi="Times New Roman" w:cs="Times New Roman"/>
                <w:sz w:val="24"/>
                <w:szCs w:val="24"/>
              </w:rPr>
            </w:pPr>
            <w:r w:rsidRPr="00744094">
              <w:rPr>
                <w:rFonts w:ascii="Times New Roman" w:eastAsia="Calibri" w:hAnsi="Times New Roman" w:cs="Times New Roman"/>
                <w:sz w:val="24"/>
                <w:szCs w:val="24"/>
              </w:rPr>
              <w:t>к компетенции Службы</w:t>
            </w:r>
          </w:p>
        </w:tc>
        <w:tc>
          <w:tcPr>
            <w:tcW w:w="2487" w:type="dxa"/>
            <w:shd w:val="clear" w:color="auto" w:fill="auto"/>
          </w:tcPr>
          <w:p w:rsidR="007C7588" w:rsidRPr="00744094" w:rsidRDefault="007C7588" w:rsidP="00CC5936">
            <w:pPr>
              <w:jc w:val="center"/>
              <w:rPr>
                <w:rFonts w:ascii="Times New Roman" w:eastAsia="Calibri" w:hAnsi="Times New Roman" w:cs="Times New Roman"/>
                <w:sz w:val="24"/>
                <w:szCs w:val="24"/>
              </w:rPr>
            </w:pPr>
            <w:r w:rsidRPr="00744094">
              <w:rPr>
                <w:rFonts w:ascii="Times New Roman" w:eastAsia="Calibri" w:hAnsi="Times New Roman" w:cs="Times New Roman"/>
                <w:sz w:val="24"/>
                <w:szCs w:val="24"/>
              </w:rPr>
              <w:t xml:space="preserve">НПА, </w:t>
            </w:r>
            <w:proofErr w:type="gramStart"/>
            <w:r w:rsidRPr="00744094">
              <w:rPr>
                <w:rFonts w:ascii="Times New Roman" w:eastAsia="Calibri" w:hAnsi="Times New Roman" w:cs="Times New Roman"/>
                <w:sz w:val="24"/>
                <w:szCs w:val="24"/>
              </w:rPr>
              <w:t>регламентирующие</w:t>
            </w:r>
            <w:proofErr w:type="gramEnd"/>
            <w:r w:rsidRPr="00744094">
              <w:rPr>
                <w:rFonts w:ascii="Times New Roman" w:eastAsia="Calibri" w:hAnsi="Times New Roman" w:cs="Times New Roman"/>
                <w:sz w:val="24"/>
                <w:szCs w:val="24"/>
              </w:rPr>
              <w:t xml:space="preserve"> указанную в обращении информацию</w:t>
            </w:r>
            <w:bookmarkStart w:id="5" w:name="_GoBack"/>
            <w:bookmarkEnd w:id="5"/>
          </w:p>
        </w:tc>
        <w:tc>
          <w:tcPr>
            <w:tcW w:w="1514" w:type="dxa"/>
            <w:shd w:val="clear" w:color="auto" w:fill="auto"/>
          </w:tcPr>
          <w:p w:rsidR="007C7588" w:rsidRPr="00744094" w:rsidRDefault="007C7588" w:rsidP="00CC5936">
            <w:pPr>
              <w:jc w:val="center"/>
              <w:rPr>
                <w:rFonts w:ascii="Times New Roman" w:eastAsia="Calibri" w:hAnsi="Times New Roman" w:cs="Times New Roman"/>
                <w:sz w:val="24"/>
                <w:szCs w:val="24"/>
              </w:rPr>
            </w:pPr>
            <w:r w:rsidRPr="00744094">
              <w:rPr>
                <w:rFonts w:ascii="Times New Roman" w:eastAsia="Calibri" w:hAnsi="Times New Roman" w:cs="Times New Roman"/>
                <w:sz w:val="24"/>
                <w:szCs w:val="24"/>
              </w:rPr>
              <w:t>Документы и материалы, подлежащие изучению</w:t>
            </w:r>
          </w:p>
        </w:tc>
        <w:tc>
          <w:tcPr>
            <w:tcW w:w="1750" w:type="dxa"/>
            <w:shd w:val="clear" w:color="auto" w:fill="auto"/>
          </w:tcPr>
          <w:p w:rsidR="007C7588" w:rsidRPr="00744094" w:rsidRDefault="007C7588" w:rsidP="00CC5936">
            <w:pPr>
              <w:jc w:val="center"/>
              <w:rPr>
                <w:rFonts w:ascii="Times New Roman" w:eastAsia="Calibri" w:hAnsi="Times New Roman" w:cs="Times New Roman"/>
                <w:sz w:val="24"/>
                <w:szCs w:val="24"/>
              </w:rPr>
            </w:pPr>
            <w:r w:rsidRPr="00744094">
              <w:rPr>
                <w:rFonts w:ascii="Times New Roman" w:eastAsia="Calibri" w:hAnsi="Times New Roman" w:cs="Times New Roman"/>
                <w:sz w:val="24"/>
                <w:szCs w:val="24"/>
              </w:rPr>
              <w:t>Действия по рассмотрению обращения</w:t>
            </w:r>
          </w:p>
        </w:tc>
        <w:tc>
          <w:tcPr>
            <w:tcW w:w="1053" w:type="dxa"/>
            <w:shd w:val="clear" w:color="auto" w:fill="auto"/>
          </w:tcPr>
          <w:p w:rsidR="007C7588" w:rsidRPr="00744094" w:rsidRDefault="007C7588" w:rsidP="00CC5936">
            <w:pPr>
              <w:jc w:val="center"/>
              <w:rPr>
                <w:rFonts w:ascii="Times New Roman" w:eastAsia="Calibri" w:hAnsi="Times New Roman" w:cs="Times New Roman"/>
                <w:sz w:val="24"/>
                <w:szCs w:val="24"/>
              </w:rPr>
            </w:pPr>
            <w:r w:rsidRPr="00744094">
              <w:rPr>
                <w:rFonts w:ascii="Times New Roman" w:eastAsia="Calibri" w:hAnsi="Times New Roman" w:cs="Times New Roman"/>
                <w:sz w:val="24"/>
                <w:szCs w:val="24"/>
              </w:rPr>
              <w:t>Прим.</w:t>
            </w:r>
          </w:p>
        </w:tc>
      </w:tr>
      <w:tr w:rsidR="007C7588" w:rsidRPr="007C7588" w:rsidTr="00CC5936">
        <w:tc>
          <w:tcPr>
            <w:tcW w:w="10348" w:type="dxa"/>
            <w:gridSpan w:val="6"/>
            <w:shd w:val="clear" w:color="auto" w:fill="auto"/>
          </w:tcPr>
          <w:p w:rsidR="007C7588" w:rsidRPr="007C7588" w:rsidRDefault="007C7588" w:rsidP="00CC5936">
            <w:pPr>
              <w:rPr>
                <w:rFonts w:ascii="Times New Roman" w:eastAsia="Calibri" w:hAnsi="Times New Roman" w:cs="Times New Roman"/>
                <w:sz w:val="24"/>
                <w:szCs w:val="24"/>
              </w:rPr>
            </w:pPr>
          </w:p>
          <w:p w:rsidR="007C7588" w:rsidRPr="007C7588" w:rsidRDefault="007C7588" w:rsidP="00CC5936">
            <w:pPr>
              <w:rPr>
                <w:rFonts w:ascii="Times New Roman" w:eastAsia="Calibri" w:hAnsi="Times New Roman" w:cs="Times New Roman"/>
                <w:sz w:val="24"/>
                <w:szCs w:val="24"/>
              </w:rPr>
            </w:pPr>
            <w:r w:rsidRPr="007C7588">
              <w:rPr>
                <w:rFonts w:ascii="Times New Roman" w:eastAsia="Calibri" w:hAnsi="Times New Roman" w:cs="Times New Roman"/>
                <w:sz w:val="24"/>
                <w:szCs w:val="24"/>
              </w:rPr>
              <w:t>по вопросу «________________» (</w:t>
            </w:r>
            <w:r w:rsidRPr="007C7588">
              <w:rPr>
                <w:rFonts w:ascii="Times New Roman" w:eastAsia="Calibri" w:hAnsi="Times New Roman" w:cs="Times New Roman"/>
                <w:i/>
                <w:sz w:val="24"/>
                <w:szCs w:val="24"/>
              </w:rPr>
              <w:t>из типового общероссийского тематического классификатора</w:t>
            </w:r>
            <w:r w:rsidRPr="007C7588">
              <w:rPr>
                <w:rFonts w:ascii="Times New Roman" w:eastAsia="Calibri" w:hAnsi="Times New Roman" w:cs="Times New Roman"/>
                <w:sz w:val="24"/>
                <w:szCs w:val="24"/>
              </w:rPr>
              <w:t>)</w:t>
            </w:r>
          </w:p>
        </w:tc>
      </w:tr>
      <w:tr w:rsidR="007C7588" w:rsidRPr="007C7588" w:rsidTr="00CC5936">
        <w:tc>
          <w:tcPr>
            <w:tcW w:w="546" w:type="dxa"/>
            <w:shd w:val="clear" w:color="auto" w:fill="auto"/>
          </w:tcPr>
          <w:p w:rsidR="007C7588" w:rsidRPr="007C7588" w:rsidRDefault="007C7588" w:rsidP="00CC5936">
            <w:pPr>
              <w:rPr>
                <w:rFonts w:ascii="Times New Roman" w:eastAsia="Calibri" w:hAnsi="Times New Roman" w:cs="Times New Roman"/>
                <w:sz w:val="24"/>
                <w:szCs w:val="24"/>
              </w:rPr>
            </w:pPr>
          </w:p>
        </w:tc>
        <w:tc>
          <w:tcPr>
            <w:tcW w:w="2998" w:type="dxa"/>
            <w:shd w:val="clear" w:color="auto" w:fill="auto"/>
          </w:tcPr>
          <w:p w:rsidR="007C7588" w:rsidRPr="007C7588" w:rsidRDefault="007C7588" w:rsidP="00CC5936">
            <w:pPr>
              <w:rPr>
                <w:rFonts w:ascii="Times New Roman" w:eastAsia="Calibri" w:hAnsi="Times New Roman" w:cs="Times New Roman"/>
                <w:sz w:val="24"/>
                <w:szCs w:val="24"/>
              </w:rPr>
            </w:pPr>
          </w:p>
        </w:tc>
        <w:tc>
          <w:tcPr>
            <w:tcW w:w="2487" w:type="dxa"/>
            <w:shd w:val="clear" w:color="auto" w:fill="auto"/>
          </w:tcPr>
          <w:p w:rsidR="007C7588" w:rsidRPr="007C7588" w:rsidRDefault="007C7588" w:rsidP="00CC5936">
            <w:pPr>
              <w:rPr>
                <w:rFonts w:ascii="Times New Roman" w:eastAsia="Calibri" w:hAnsi="Times New Roman" w:cs="Times New Roman"/>
                <w:sz w:val="24"/>
                <w:szCs w:val="24"/>
              </w:rPr>
            </w:pPr>
          </w:p>
        </w:tc>
        <w:tc>
          <w:tcPr>
            <w:tcW w:w="1514" w:type="dxa"/>
            <w:shd w:val="clear" w:color="auto" w:fill="auto"/>
          </w:tcPr>
          <w:p w:rsidR="007C7588" w:rsidRPr="007C7588" w:rsidRDefault="007C7588" w:rsidP="00CC5936">
            <w:pPr>
              <w:rPr>
                <w:rFonts w:ascii="Times New Roman" w:eastAsia="Calibri" w:hAnsi="Times New Roman" w:cs="Times New Roman"/>
                <w:sz w:val="24"/>
                <w:szCs w:val="24"/>
              </w:rPr>
            </w:pPr>
          </w:p>
        </w:tc>
        <w:tc>
          <w:tcPr>
            <w:tcW w:w="1750" w:type="dxa"/>
            <w:shd w:val="clear" w:color="auto" w:fill="auto"/>
          </w:tcPr>
          <w:p w:rsidR="007C7588" w:rsidRPr="007C7588" w:rsidRDefault="007C7588" w:rsidP="00CC5936">
            <w:pPr>
              <w:rPr>
                <w:rFonts w:ascii="Times New Roman" w:eastAsia="Calibri" w:hAnsi="Times New Roman" w:cs="Times New Roman"/>
                <w:sz w:val="24"/>
                <w:szCs w:val="24"/>
              </w:rPr>
            </w:pPr>
          </w:p>
        </w:tc>
        <w:tc>
          <w:tcPr>
            <w:tcW w:w="1053" w:type="dxa"/>
            <w:shd w:val="clear" w:color="auto" w:fill="auto"/>
          </w:tcPr>
          <w:p w:rsidR="007C7588" w:rsidRPr="007C7588" w:rsidRDefault="007C7588" w:rsidP="00CC5936">
            <w:pPr>
              <w:rPr>
                <w:rFonts w:ascii="Times New Roman" w:eastAsia="Calibri" w:hAnsi="Times New Roman" w:cs="Times New Roman"/>
                <w:sz w:val="24"/>
                <w:szCs w:val="24"/>
              </w:rPr>
            </w:pPr>
          </w:p>
        </w:tc>
      </w:tr>
      <w:tr w:rsidR="007C7588" w:rsidRPr="007C7588" w:rsidTr="00CC5936">
        <w:tc>
          <w:tcPr>
            <w:tcW w:w="546" w:type="dxa"/>
            <w:shd w:val="clear" w:color="auto" w:fill="auto"/>
          </w:tcPr>
          <w:p w:rsidR="007C7588" w:rsidRPr="007C7588" w:rsidRDefault="007C7588" w:rsidP="00CC5936">
            <w:pPr>
              <w:rPr>
                <w:rFonts w:ascii="Times New Roman" w:eastAsia="Calibri" w:hAnsi="Times New Roman" w:cs="Times New Roman"/>
                <w:sz w:val="24"/>
                <w:szCs w:val="24"/>
              </w:rPr>
            </w:pPr>
          </w:p>
        </w:tc>
        <w:tc>
          <w:tcPr>
            <w:tcW w:w="2998" w:type="dxa"/>
            <w:shd w:val="clear" w:color="auto" w:fill="auto"/>
          </w:tcPr>
          <w:p w:rsidR="007C7588" w:rsidRPr="007C7588" w:rsidRDefault="007C7588" w:rsidP="00CC5936">
            <w:pPr>
              <w:rPr>
                <w:rFonts w:ascii="Times New Roman" w:eastAsia="Calibri" w:hAnsi="Times New Roman" w:cs="Times New Roman"/>
                <w:sz w:val="24"/>
                <w:szCs w:val="24"/>
              </w:rPr>
            </w:pPr>
          </w:p>
        </w:tc>
        <w:tc>
          <w:tcPr>
            <w:tcW w:w="2487" w:type="dxa"/>
            <w:shd w:val="clear" w:color="auto" w:fill="auto"/>
          </w:tcPr>
          <w:p w:rsidR="007C7588" w:rsidRPr="007C7588" w:rsidRDefault="007C7588" w:rsidP="00CC5936">
            <w:pPr>
              <w:rPr>
                <w:rFonts w:ascii="Times New Roman" w:eastAsia="Calibri" w:hAnsi="Times New Roman" w:cs="Times New Roman"/>
                <w:sz w:val="24"/>
                <w:szCs w:val="24"/>
              </w:rPr>
            </w:pPr>
          </w:p>
        </w:tc>
        <w:tc>
          <w:tcPr>
            <w:tcW w:w="1514" w:type="dxa"/>
            <w:shd w:val="clear" w:color="auto" w:fill="auto"/>
          </w:tcPr>
          <w:p w:rsidR="007C7588" w:rsidRPr="007C7588" w:rsidRDefault="007C7588" w:rsidP="00CC5936">
            <w:pPr>
              <w:rPr>
                <w:rFonts w:ascii="Times New Roman" w:eastAsia="Calibri" w:hAnsi="Times New Roman" w:cs="Times New Roman"/>
                <w:sz w:val="24"/>
                <w:szCs w:val="24"/>
              </w:rPr>
            </w:pPr>
          </w:p>
        </w:tc>
        <w:tc>
          <w:tcPr>
            <w:tcW w:w="1750" w:type="dxa"/>
            <w:shd w:val="clear" w:color="auto" w:fill="auto"/>
          </w:tcPr>
          <w:p w:rsidR="007C7588" w:rsidRPr="007C7588" w:rsidRDefault="007C7588" w:rsidP="00CC5936">
            <w:pPr>
              <w:rPr>
                <w:rFonts w:ascii="Times New Roman" w:eastAsia="Calibri" w:hAnsi="Times New Roman" w:cs="Times New Roman"/>
                <w:sz w:val="24"/>
                <w:szCs w:val="24"/>
              </w:rPr>
            </w:pPr>
          </w:p>
        </w:tc>
        <w:tc>
          <w:tcPr>
            <w:tcW w:w="1053" w:type="dxa"/>
            <w:shd w:val="clear" w:color="auto" w:fill="auto"/>
          </w:tcPr>
          <w:p w:rsidR="007C7588" w:rsidRPr="007C7588" w:rsidRDefault="007C7588" w:rsidP="00CC5936">
            <w:pPr>
              <w:rPr>
                <w:rFonts w:ascii="Times New Roman" w:eastAsia="Calibri" w:hAnsi="Times New Roman" w:cs="Times New Roman"/>
                <w:sz w:val="24"/>
                <w:szCs w:val="24"/>
              </w:rPr>
            </w:pPr>
          </w:p>
        </w:tc>
      </w:tr>
      <w:tr w:rsidR="007C7588" w:rsidRPr="007C7588" w:rsidTr="00CC5936">
        <w:tc>
          <w:tcPr>
            <w:tcW w:w="546" w:type="dxa"/>
            <w:shd w:val="clear" w:color="auto" w:fill="auto"/>
          </w:tcPr>
          <w:p w:rsidR="007C7588" w:rsidRPr="007C7588" w:rsidRDefault="007C7588" w:rsidP="00CC5936">
            <w:pPr>
              <w:rPr>
                <w:rFonts w:ascii="Times New Roman" w:eastAsia="Calibri" w:hAnsi="Times New Roman" w:cs="Times New Roman"/>
                <w:sz w:val="24"/>
                <w:szCs w:val="24"/>
              </w:rPr>
            </w:pPr>
          </w:p>
        </w:tc>
        <w:tc>
          <w:tcPr>
            <w:tcW w:w="2998" w:type="dxa"/>
            <w:shd w:val="clear" w:color="auto" w:fill="auto"/>
          </w:tcPr>
          <w:p w:rsidR="007C7588" w:rsidRPr="007C7588" w:rsidRDefault="007C7588" w:rsidP="00CC5936">
            <w:pPr>
              <w:rPr>
                <w:rFonts w:ascii="Times New Roman" w:eastAsia="Calibri" w:hAnsi="Times New Roman" w:cs="Times New Roman"/>
                <w:sz w:val="24"/>
                <w:szCs w:val="24"/>
              </w:rPr>
            </w:pPr>
          </w:p>
        </w:tc>
        <w:tc>
          <w:tcPr>
            <w:tcW w:w="2487" w:type="dxa"/>
            <w:shd w:val="clear" w:color="auto" w:fill="auto"/>
          </w:tcPr>
          <w:p w:rsidR="007C7588" w:rsidRPr="007C7588" w:rsidRDefault="007C7588" w:rsidP="00CC5936">
            <w:pPr>
              <w:rPr>
                <w:rFonts w:ascii="Times New Roman" w:eastAsia="Calibri" w:hAnsi="Times New Roman" w:cs="Times New Roman"/>
                <w:sz w:val="24"/>
                <w:szCs w:val="24"/>
              </w:rPr>
            </w:pPr>
          </w:p>
        </w:tc>
        <w:tc>
          <w:tcPr>
            <w:tcW w:w="1514" w:type="dxa"/>
            <w:shd w:val="clear" w:color="auto" w:fill="auto"/>
          </w:tcPr>
          <w:p w:rsidR="007C7588" w:rsidRPr="007C7588" w:rsidRDefault="007C7588" w:rsidP="00CC5936">
            <w:pPr>
              <w:rPr>
                <w:rFonts w:ascii="Times New Roman" w:eastAsia="Calibri" w:hAnsi="Times New Roman" w:cs="Times New Roman"/>
                <w:sz w:val="24"/>
                <w:szCs w:val="24"/>
              </w:rPr>
            </w:pPr>
          </w:p>
        </w:tc>
        <w:tc>
          <w:tcPr>
            <w:tcW w:w="1750" w:type="dxa"/>
            <w:shd w:val="clear" w:color="auto" w:fill="auto"/>
          </w:tcPr>
          <w:p w:rsidR="007C7588" w:rsidRPr="007C7588" w:rsidRDefault="007C7588" w:rsidP="00CC5936">
            <w:pPr>
              <w:rPr>
                <w:rFonts w:ascii="Times New Roman" w:eastAsia="Calibri" w:hAnsi="Times New Roman" w:cs="Times New Roman"/>
                <w:sz w:val="24"/>
                <w:szCs w:val="24"/>
              </w:rPr>
            </w:pPr>
          </w:p>
        </w:tc>
        <w:tc>
          <w:tcPr>
            <w:tcW w:w="1053" w:type="dxa"/>
            <w:shd w:val="clear" w:color="auto" w:fill="auto"/>
          </w:tcPr>
          <w:p w:rsidR="007C7588" w:rsidRPr="007C7588" w:rsidRDefault="007C7588" w:rsidP="00CC5936">
            <w:pPr>
              <w:rPr>
                <w:rFonts w:ascii="Times New Roman" w:eastAsia="Calibri" w:hAnsi="Times New Roman" w:cs="Times New Roman"/>
                <w:sz w:val="24"/>
                <w:szCs w:val="24"/>
              </w:rPr>
            </w:pPr>
          </w:p>
        </w:tc>
      </w:tr>
    </w:tbl>
    <w:p w:rsidR="009263F1" w:rsidRDefault="001E1D0D"/>
    <w:sectPr w:rsidR="009263F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15F2"/>
    <w:rsid w:val="000E5E1F"/>
    <w:rsid w:val="0012765C"/>
    <w:rsid w:val="0018460A"/>
    <w:rsid w:val="001A7BE4"/>
    <w:rsid w:val="001E1D0D"/>
    <w:rsid w:val="00356A9E"/>
    <w:rsid w:val="004772A4"/>
    <w:rsid w:val="004D59E0"/>
    <w:rsid w:val="00744094"/>
    <w:rsid w:val="007C7588"/>
    <w:rsid w:val="0084072F"/>
    <w:rsid w:val="00901E5C"/>
    <w:rsid w:val="00A915F2"/>
    <w:rsid w:val="00CB3CB5"/>
    <w:rsid w:val="00D929ED"/>
    <w:rsid w:val="00FA7E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1">
    <w:name w:val="Сетка таблицы11"/>
    <w:basedOn w:val="a1"/>
    <w:uiPriority w:val="59"/>
    <w:rsid w:val="00A915F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3">
    <w:name w:val="Balloon Text"/>
    <w:basedOn w:val="a"/>
    <w:link w:val="a4"/>
    <w:uiPriority w:val="99"/>
    <w:semiHidden/>
    <w:unhideWhenUsed/>
    <w:rsid w:val="00356A9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56A9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1">
    <w:name w:val="Сетка таблицы11"/>
    <w:basedOn w:val="a1"/>
    <w:uiPriority w:val="59"/>
    <w:rsid w:val="00A915F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3">
    <w:name w:val="Balloon Text"/>
    <w:basedOn w:val="a"/>
    <w:link w:val="a4"/>
    <w:uiPriority w:val="99"/>
    <w:semiHidden/>
    <w:unhideWhenUsed/>
    <w:rsid w:val="00356A9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56A9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829926">
      <w:bodyDiv w:val="1"/>
      <w:marLeft w:val="0"/>
      <w:marRight w:val="0"/>
      <w:marTop w:val="0"/>
      <w:marBottom w:val="0"/>
      <w:divBdr>
        <w:top w:val="none" w:sz="0" w:space="0" w:color="auto"/>
        <w:left w:val="none" w:sz="0" w:space="0" w:color="auto"/>
        <w:bottom w:val="none" w:sz="0" w:space="0" w:color="auto"/>
        <w:right w:val="none" w:sz="0" w:space="0" w:color="auto"/>
      </w:divBdr>
    </w:div>
    <w:div w:id="36382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8423</Words>
  <Characters>48014</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56325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Спиридонова Татьяна Сергеевна</dc:creator>
  <cp:lastModifiedBy>Карловская Светлана Александровна</cp:lastModifiedBy>
  <cp:revision>4</cp:revision>
  <cp:lastPrinted>2020-09-11T06:05:00Z</cp:lastPrinted>
  <dcterms:created xsi:type="dcterms:W3CDTF">2020-08-12T11:31:00Z</dcterms:created>
  <dcterms:modified xsi:type="dcterms:W3CDTF">2020-09-11T06:06:00Z</dcterms:modified>
</cp:coreProperties>
</file>